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51" w:rsidRPr="00E954E3" w:rsidRDefault="00B703F6" w:rsidP="00E954E3">
      <w:pPr>
        <w:jc w:val="center"/>
        <w:rPr>
          <w:rFonts w:ascii="Times New Roman" w:hAnsi="Times New Roman" w:cs="Times New Roman"/>
          <w:b/>
          <w:sz w:val="28"/>
          <w:szCs w:val="28"/>
        </w:rPr>
      </w:pPr>
      <w:proofErr w:type="spellStart"/>
      <w:r>
        <w:rPr>
          <w:rFonts w:ascii="Times New Roman" w:hAnsi="Times New Roman" w:cs="Times New Roman"/>
          <w:b/>
          <w:sz w:val="28"/>
          <w:szCs w:val="28"/>
        </w:rPr>
        <w:t>Ryanair</w:t>
      </w:r>
      <w:proofErr w:type="spellEnd"/>
      <w:r w:rsidR="008C2700">
        <w:rPr>
          <w:rFonts w:ascii="Times New Roman" w:hAnsi="Times New Roman" w:cs="Times New Roman"/>
          <w:b/>
          <w:sz w:val="28"/>
          <w:szCs w:val="28"/>
        </w:rPr>
        <w:t xml:space="preserve"> – 2011</w:t>
      </w:r>
    </w:p>
    <w:p w:rsidR="00E954E3" w:rsidRDefault="00E954E3" w:rsidP="00E954E3">
      <w:pPr>
        <w:jc w:val="center"/>
        <w:rPr>
          <w:rFonts w:ascii="Times New Roman" w:hAnsi="Times New Roman" w:cs="Times New Roman"/>
          <w:sz w:val="20"/>
          <w:szCs w:val="20"/>
        </w:rPr>
      </w:pPr>
      <w:r>
        <w:rPr>
          <w:rFonts w:ascii="Times New Roman" w:hAnsi="Times New Roman" w:cs="Times New Roman"/>
          <w:sz w:val="20"/>
          <w:szCs w:val="20"/>
        </w:rPr>
        <w:t>Forest David</w:t>
      </w:r>
    </w:p>
    <w:p w:rsidR="00E954E3" w:rsidRDefault="00E954E3" w:rsidP="00E954E3">
      <w:pPr>
        <w:rPr>
          <w:rFonts w:ascii="Times New Roman" w:hAnsi="Times New Roman" w:cs="Times New Roman"/>
          <w:sz w:val="20"/>
          <w:szCs w:val="20"/>
        </w:rPr>
      </w:pPr>
    </w:p>
    <w:p w:rsidR="00E954E3" w:rsidRDefault="00E954E3" w:rsidP="00E954E3">
      <w:pPr>
        <w:rPr>
          <w:rFonts w:ascii="Times New Roman" w:hAnsi="Times New Roman" w:cs="Times New Roman"/>
          <w:b/>
          <w:sz w:val="20"/>
          <w:szCs w:val="20"/>
          <w:u w:val="single"/>
        </w:rPr>
      </w:pPr>
      <w:r w:rsidRPr="00E954E3">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b/>
          <w:sz w:val="28"/>
          <w:szCs w:val="28"/>
          <w:u w:val="single"/>
        </w:rPr>
        <w:t>Case Abstract</w:t>
      </w:r>
    </w:p>
    <w:p w:rsidR="00B703F6" w:rsidRPr="00B703F6" w:rsidRDefault="00B703F6" w:rsidP="00B703F6">
      <w:pPr>
        <w:ind w:left="720"/>
        <w:rPr>
          <w:rFonts w:ascii="Times New Roman" w:eastAsiaTheme="minorEastAsia" w:hAnsi="Times New Roman" w:cs="Times New Roman"/>
          <w:color w:val="343434"/>
          <w:sz w:val="20"/>
          <w:szCs w:val="20"/>
        </w:rPr>
      </w:pPr>
      <w:r w:rsidRPr="00B703F6">
        <w:rPr>
          <w:rFonts w:ascii="Times New Roman" w:eastAsiaTheme="minorEastAsia" w:hAnsi="Times New Roman" w:cs="Times New Roman"/>
          <w:color w:val="343434"/>
          <w:sz w:val="20"/>
          <w:szCs w:val="20"/>
        </w:rPr>
        <w:t xml:space="preserve">Headquartered at the Dublin Airport in Ireland, </w:t>
      </w:r>
      <w:proofErr w:type="spellStart"/>
      <w:r w:rsidRPr="00B703F6">
        <w:rPr>
          <w:rFonts w:ascii="Times New Roman" w:eastAsiaTheme="minorEastAsia" w:hAnsi="Times New Roman" w:cs="Times New Roman"/>
          <w:color w:val="343434"/>
          <w:sz w:val="20"/>
          <w:szCs w:val="20"/>
        </w:rPr>
        <w:t>Ryanair</w:t>
      </w:r>
      <w:proofErr w:type="spellEnd"/>
      <w:r w:rsidRPr="00B703F6">
        <w:rPr>
          <w:rFonts w:ascii="Times New Roman" w:eastAsiaTheme="minorEastAsia" w:hAnsi="Times New Roman" w:cs="Times New Roman"/>
          <w:color w:val="343434"/>
          <w:sz w:val="20"/>
          <w:szCs w:val="20"/>
        </w:rPr>
        <w:t xml:space="preserve"> is a pioneer in European discount air travel. </w:t>
      </w:r>
      <w:proofErr w:type="spellStart"/>
      <w:r w:rsidRPr="00B703F6">
        <w:rPr>
          <w:rFonts w:ascii="Times New Roman" w:eastAsiaTheme="minorEastAsia" w:hAnsi="Times New Roman" w:cs="Times New Roman"/>
          <w:color w:val="343434"/>
          <w:sz w:val="20"/>
          <w:szCs w:val="20"/>
        </w:rPr>
        <w:t>Ryanair</w:t>
      </w:r>
      <w:proofErr w:type="spellEnd"/>
      <w:r w:rsidRPr="00B703F6">
        <w:rPr>
          <w:rFonts w:ascii="Times New Roman" w:eastAsiaTheme="minorEastAsia" w:hAnsi="Times New Roman" w:cs="Times New Roman"/>
          <w:color w:val="343434"/>
          <w:sz w:val="20"/>
          <w:szCs w:val="20"/>
        </w:rPr>
        <w:t xml:space="preserve"> Holdings offers low-fare, no-frills air transportation to about 160 destinations, including more than two dozen in Ireland and the UK.  </w:t>
      </w:r>
      <w:proofErr w:type="spellStart"/>
      <w:r w:rsidRPr="00B703F6">
        <w:rPr>
          <w:rFonts w:ascii="Times New Roman" w:eastAsiaTheme="minorEastAsia" w:hAnsi="Times New Roman" w:cs="Times New Roman"/>
          <w:color w:val="343434"/>
          <w:sz w:val="20"/>
          <w:szCs w:val="20"/>
        </w:rPr>
        <w:t>Ryanair</w:t>
      </w:r>
      <w:proofErr w:type="spellEnd"/>
      <w:r w:rsidRPr="00B703F6">
        <w:rPr>
          <w:rFonts w:ascii="Times New Roman" w:eastAsiaTheme="minorEastAsia" w:hAnsi="Times New Roman" w:cs="Times New Roman"/>
          <w:color w:val="343434"/>
          <w:sz w:val="20"/>
          <w:szCs w:val="20"/>
        </w:rPr>
        <w:t xml:space="preserve"> serves more than 25 countries throughout Europe, plus Morocco. </w:t>
      </w:r>
      <w:proofErr w:type="spellStart"/>
      <w:r w:rsidRPr="00B703F6">
        <w:rPr>
          <w:rFonts w:ascii="Times New Roman" w:eastAsiaTheme="minorEastAsia" w:hAnsi="Times New Roman" w:cs="Times New Roman"/>
          <w:color w:val="343434"/>
          <w:sz w:val="20"/>
          <w:szCs w:val="20"/>
        </w:rPr>
        <w:t>Ryanair</w:t>
      </w:r>
      <w:proofErr w:type="spellEnd"/>
      <w:r w:rsidRPr="00B703F6">
        <w:rPr>
          <w:rFonts w:ascii="Times New Roman" w:eastAsiaTheme="minorEastAsia" w:hAnsi="Times New Roman" w:cs="Times New Roman"/>
          <w:color w:val="343434"/>
          <w:sz w:val="20"/>
          <w:szCs w:val="20"/>
        </w:rPr>
        <w:t xml:space="preserve"> specializes in short-haul routes between secondary and regional airports. It operates from more than 40 bases, including airports in Belgium, France, Germany, Italy, Spain, and Sweden, as well as in Ireland and the UK. The carrier maintains a fleet of about 270 Boeing 737-800s. </w:t>
      </w:r>
      <w:proofErr w:type="spellStart"/>
      <w:r w:rsidRPr="00B703F6">
        <w:rPr>
          <w:rFonts w:ascii="Times New Roman" w:eastAsiaTheme="minorEastAsia" w:hAnsi="Times New Roman" w:cs="Times New Roman"/>
          <w:color w:val="343434"/>
          <w:sz w:val="20"/>
          <w:szCs w:val="20"/>
        </w:rPr>
        <w:t>Ryanair</w:t>
      </w:r>
      <w:proofErr w:type="spellEnd"/>
      <w:r w:rsidRPr="00B703F6">
        <w:rPr>
          <w:rFonts w:ascii="Times New Roman" w:eastAsiaTheme="minorEastAsia" w:hAnsi="Times New Roman" w:cs="Times New Roman"/>
          <w:color w:val="343434"/>
          <w:sz w:val="20"/>
          <w:szCs w:val="20"/>
        </w:rPr>
        <w:t xml:space="preserve"> holds a 29 </w:t>
      </w:r>
      <w:proofErr w:type="gramStart"/>
      <w:r w:rsidRPr="00B703F6">
        <w:rPr>
          <w:rFonts w:ascii="Times New Roman" w:eastAsiaTheme="minorEastAsia" w:hAnsi="Times New Roman" w:cs="Times New Roman"/>
          <w:color w:val="343434"/>
          <w:sz w:val="20"/>
          <w:szCs w:val="20"/>
        </w:rPr>
        <w:t>percent</w:t>
      </w:r>
      <w:proofErr w:type="gramEnd"/>
      <w:r w:rsidRPr="00B703F6">
        <w:rPr>
          <w:rFonts w:ascii="Times New Roman" w:eastAsiaTheme="minorEastAsia" w:hAnsi="Times New Roman" w:cs="Times New Roman"/>
          <w:color w:val="343434"/>
          <w:sz w:val="20"/>
          <w:szCs w:val="20"/>
        </w:rPr>
        <w:t xml:space="preserve"> stake in </w:t>
      </w:r>
      <w:proofErr w:type="spellStart"/>
      <w:r w:rsidRPr="00B703F6">
        <w:rPr>
          <w:rFonts w:ascii="Times New Roman" w:eastAsiaTheme="minorEastAsia" w:hAnsi="Times New Roman" w:cs="Times New Roman"/>
          <w:color w:val="343434"/>
          <w:sz w:val="20"/>
          <w:szCs w:val="20"/>
        </w:rPr>
        <w:t>Aer</w:t>
      </w:r>
      <w:proofErr w:type="spellEnd"/>
      <w:r w:rsidRPr="00B703F6">
        <w:rPr>
          <w:rFonts w:ascii="Times New Roman" w:eastAsiaTheme="minorEastAsia" w:hAnsi="Times New Roman" w:cs="Times New Roman"/>
          <w:color w:val="343434"/>
          <w:sz w:val="20"/>
          <w:szCs w:val="20"/>
        </w:rPr>
        <w:t xml:space="preserve"> </w:t>
      </w:r>
      <w:proofErr w:type="spellStart"/>
      <w:r w:rsidRPr="00B703F6">
        <w:rPr>
          <w:rFonts w:ascii="Times New Roman" w:eastAsiaTheme="minorEastAsia" w:hAnsi="Times New Roman" w:cs="Times New Roman"/>
          <w:color w:val="343434"/>
          <w:sz w:val="20"/>
          <w:szCs w:val="20"/>
        </w:rPr>
        <w:t>Lingus</w:t>
      </w:r>
      <w:proofErr w:type="spellEnd"/>
      <w:r w:rsidRPr="00B703F6">
        <w:rPr>
          <w:rFonts w:ascii="Times New Roman" w:eastAsiaTheme="minorEastAsia" w:hAnsi="Times New Roman" w:cs="Times New Roman"/>
          <w:color w:val="343434"/>
          <w:sz w:val="20"/>
          <w:szCs w:val="20"/>
        </w:rPr>
        <w:t> and has launched several unsuccessful bids to acquire the rival Irish airline.</w:t>
      </w:r>
    </w:p>
    <w:p w:rsidR="008C2700" w:rsidRPr="005804F6" w:rsidRDefault="008C2700" w:rsidP="002D3CD5">
      <w:pPr>
        <w:spacing w:after="0"/>
        <w:rPr>
          <w:rFonts w:ascii="Times New Roman" w:hAnsi="Times New Roman" w:cs="Times New Roman"/>
          <w:sz w:val="24"/>
          <w:szCs w:val="24"/>
        </w:rPr>
      </w:pPr>
    </w:p>
    <w:p w:rsidR="004071FB" w:rsidRPr="005804F6" w:rsidRDefault="007741E6" w:rsidP="00BA6E57">
      <w:pPr>
        <w:rPr>
          <w:rFonts w:ascii="Times New Roman" w:hAnsi="Times New Roman" w:cs="Times New Roman"/>
          <w:sz w:val="20"/>
          <w:szCs w:val="20"/>
        </w:rPr>
      </w:pPr>
      <w:r w:rsidRPr="005804F6">
        <w:rPr>
          <w:rFonts w:ascii="Times New Roman" w:hAnsi="Times New Roman" w:cs="Times New Roman"/>
          <w:b/>
          <w:sz w:val="28"/>
          <w:szCs w:val="28"/>
        </w:rPr>
        <w:t>B.</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Vision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w:t>
      </w:r>
      <w:r w:rsidR="00C60EE7" w:rsidRPr="005804F6">
        <w:rPr>
          <w:rFonts w:ascii="Times New Roman" w:hAnsi="Times New Roman" w:cs="Times New Roman"/>
          <w:sz w:val="20"/>
          <w:szCs w:val="20"/>
        </w:rPr>
        <w:t>proposed</w:t>
      </w:r>
      <w:r w:rsidRPr="005804F6">
        <w:rPr>
          <w:rFonts w:ascii="Times New Roman" w:hAnsi="Times New Roman" w:cs="Times New Roman"/>
          <w:sz w:val="20"/>
          <w:szCs w:val="20"/>
        </w:rPr>
        <w:t>)</w:t>
      </w:r>
    </w:p>
    <w:p w:rsidR="00C60EE7" w:rsidRPr="00DA36BB" w:rsidRDefault="00C60EE7" w:rsidP="00BA6E57">
      <w:pPr>
        <w:rPr>
          <w:rFonts w:ascii="Times New Roman" w:hAnsi="Times New Roman" w:cs="Times New Roman"/>
          <w:sz w:val="24"/>
          <w:szCs w:val="24"/>
        </w:rPr>
      </w:pPr>
      <w:r w:rsidRPr="005804F6">
        <w:rPr>
          <w:rFonts w:ascii="Times New Roman" w:hAnsi="Times New Roman" w:cs="Times New Roman"/>
          <w:sz w:val="20"/>
          <w:szCs w:val="20"/>
        </w:rPr>
        <w:tab/>
      </w:r>
      <w:proofErr w:type="spellStart"/>
      <w:r w:rsidR="00DA36BB" w:rsidRPr="00DA36BB">
        <w:rPr>
          <w:rFonts w:ascii="Times New Roman" w:hAnsi="Times New Roman" w:cs="Times New Roman"/>
          <w:iCs/>
          <w:sz w:val="20"/>
          <w:szCs w:val="20"/>
        </w:rPr>
        <w:t>Ryanair</w:t>
      </w:r>
      <w:proofErr w:type="spellEnd"/>
      <w:r w:rsidR="00DA36BB" w:rsidRPr="00DA36BB">
        <w:rPr>
          <w:rFonts w:ascii="Times New Roman" w:hAnsi="Times New Roman" w:cs="Times New Roman"/>
          <w:iCs/>
          <w:sz w:val="20"/>
          <w:szCs w:val="20"/>
        </w:rPr>
        <w:t xml:space="preserve"> wants to become the number one travel choice for all local residents and tourists in Europe.</w:t>
      </w:r>
    </w:p>
    <w:p w:rsidR="008C2700" w:rsidRPr="005804F6" w:rsidRDefault="008C2700" w:rsidP="008C2700">
      <w:pPr>
        <w:spacing w:after="0"/>
        <w:rPr>
          <w:rFonts w:ascii="Times New Roman" w:hAnsi="Times New Roman" w:cs="Times New Roman"/>
          <w:sz w:val="24"/>
          <w:szCs w:val="24"/>
        </w:rPr>
      </w:pPr>
    </w:p>
    <w:p w:rsidR="004071FB" w:rsidRDefault="004071FB" w:rsidP="007741E6">
      <w:pPr>
        <w:rPr>
          <w:rFonts w:ascii="Times New Roman" w:hAnsi="Times New Roman" w:cs="Times New Roman"/>
          <w:sz w:val="20"/>
          <w:szCs w:val="20"/>
        </w:rPr>
      </w:pPr>
      <w:r w:rsidRPr="005804F6">
        <w:rPr>
          <w:rFonts w:ascii="Times New Roman" w:hAnsi="Times New Roman" w:cs="Times New Roman"/>
          <w:b/>
          <w:sz w:val="28"/>
          <w:szCs w:val="28"/>
        </w:rPr>
        <w:t>C.</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Mission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(proposed)</w:t>
      </w:r>
    </w:p>
    <w:p w:rsidR="00DA36BB" w:rsidRPr="00DA36BB" w:rsidRDefault="00DA36BB" w:rsidP="00DA36BB">
      <w:pPr>
        <w:ind w:left="720"/>
        <w:rPr>
          <w:rFonts w:ascii="Times New Roman" w:hAnsi="Times New Roman" w:cs="Times New Roman"/>
          <w:sz w:val="20"/>
          <w:szCs w:val="20"/>
        </w:rPr>
      </w:pPr>
      <w:r w:rsidRPr="00DA36BB">
        <w:rPr>
          <w:rFonts w:ascii="Times New Roman" w:hAnsi="Times New Roman" w:cs="Times New Roman"/>
          <w:iCs/>
          <w:sz w:val="20"/>
          <w:szCs w:val="20"/>
        </w:rPr>
        <w:t xml:space="preserve">With </w:t>
      </w:r>
      <w:proofErr w:type="spellStart"/>
      <w:r w:rsidRPr="00DA36BB">
        <w:rPr>
          <w:rFonts w:ascii="Times New Roman" w:hAnsi="Times New Roman" w:cs="Times New Roman"/>
          <w:iCs/>
          <w:sz w:val="20"/>
          <w:szCs w:val="20"/>
        </w:rPr>
        <w:t>Ryanair’s</w:t>
      </w:r>
      <w:proofErr w:type="spellEnd"/>
      <w:r w:rsidRPr="00DA36BB">
        <w:rPr>
          <w:rFonts w:ascii="Times New Roman" w:hAnsi="Times New Roman" w:cs="Times New Roman"/>
          <w:iCs/>
          <w:sz w:val="20"/>
          <w:szCs w:val="20"/>
        </w:rPr>
        <w:t xml:space="preserve"> new technological planes we hope to please all of our European customers on their travel</w:t>
      </w:r>
      <w:proofErr w:type="gramStart"/>
      <w:r w:rsidRPr="00DA36BB">
        <w:rPr>
          <w:rFonts w:ascii="Times New Roman" w:hAnsi="Times New Roman" w:cs="Times New Roman"/>
          <w:iCs/>
          <w:sz w:val="20"/>
          <w:szCs w:val="20"/>
        </w:rPr>
        <w:t>.(</w:t>
      </w:r>
      <w:proofErr w:type="gramEnd"/>
      <w:r w:rsidRPr="00DA36BB">
        <w:rPr>
          <w:rFonts w:ascii="Times New Roman" w:hAnsi="Times New Roman" w:cs="Times New Roman"/>
          <w:iCs/>
          <w:sz w:val="20"/>
          <w:szCs w:val="20"/>
        </w:rPr>
        <w:t xml:space="preserve">4,3) We hope to serve people of all ages while providing the best service money can buy.(1,2) We </w:t>
      </w:r>
      <w:r>
        <w:rPr>
          <w:rFonts w:ascii="Times New Roman" w:hAnsi="Times New Roman" w:cs="Times New Roman"/>
          <w:iCs/>
          <w:sz w:val="20"/>
          <w:szCs w:val="20"/>
        </w:rPr>
        <w:t>will</w:t>
      </w:r>
      <w:r w:rsidRPr="00DA36BB">
        <w:rPr>
          <w:rFonts w:ascii="Times New Roman" w:hAnsi="Times New Roman" w:cs="Times New Roman"/>
          <w:iCs/>
          <w:sz w:val="20"/>
          <w:szCs w:val="20"/>
        </w:rPr>
        <w:t xml:space="preserve"> bring our low price travel, with our dedic</w:t>
      </w:r>
      <w:r>
        <w:rPr>
          <w:rFonts w:ascii="Times New Roman" w:hAnsi="Times New Roman" w:cs="Times New Roman"/>
          <w:iCs/>
          <w:sz w:val="20"/>
          <w:szCs w:val="20"/>
        </w:rPr>
        <w:t>ation to helping our community(7,8) and w</w:t>
      </w:r>
      <w:r w:rsidRPr="00DA36BB">
        <w:rPr>
          <w:rFonts w:ascii="Times New Roman" w:hAnsi="Times New Roman" w:cs="Times New Roman"/>
          <w:iCs/>
          <w:sz w:val="20"/>
          <w:szCs w:val="20"/>
        </w:rPr>
        <w:t>ith our marketing plan we hope to grow, while providing the best work experience for our employees. (5</w:t>
      </w:r>
      <w:proofErr w:type="gramStart"/>
      <w:r w:rsidRPr="00DA36BB">
        <w:rPr>
          <w:rFonts w:ascii="Times New Roman" w:hAnsi="Times New Roman" w:cs="Times New Roman"/>
          <w:iCs/>
          <w:sz w:val="20"/>
          <w:szCs w:val="20"/>
        </w:rPr>
        <w:t>,9</w:t>
      </w:r>
      <w:proofErr w:type="gramEnd"/>
      <w:r w:rsidRPr="00DA36BB">
        <w:rPr>
          <w:rFonts w:ascii="Times New Roman" w:hAnsi="Times New Roman" w:cs="Times New Roman"/>
          <w:iCs/>
          <w:sz w:val="20"/>
          <w:szCs w:val="20"/>
        </w:rPr>
        <w:t xml:space="preserve">) We </w:t>
      </w:r>
      <w:r>
        <w:rPr>
          <w:rFonts w:ascii="Times New Roman" w:hAnsi="Times New Roman" w:cs="Times New Roman"/>
          <w:iCs/>
          <w:sz w:val="20"/>
          <w:szCs w:val="20"/>
        </w:rPr>
        <w:t>will</w:t>
      </w:r>
      <w:r w:rsidRPr="00DA36BB">
        <w:rPr>
          <w:rFonts w:ascii="Times New Roman" w:hAnsi="Times New Roman" w:cs="Times New Roman"/>
          <w:iCs/>
          <w:sz w:val="20"/>
          <w:szCs w:val="20"/>
        </w:rPr>
        <w:t xml:space="preserve"> treat everyone equally and with the upmost respect</w:t>
      </w:r>
      <w:r>
        <w:rPr>
          <w:rFonts w:ascii="Times New Roman" w:hAnsi="Times New Roman" w:cs="Times New Roman"/>
          <w:iCs/>
          <w:sz w:val="20"/>
          <w:szCs w:val="20"/>
        </w:rPr>
        <w:t>.</w:t>
      </w:r>
    </w:p>
    <w:p w:rsidR="00DA36BB" w:rsidRDefault="00DA36BB" w:rsidP="00F455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Customers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Products or services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Markets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Technology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survival, growth, and profitability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Philosophy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Self-concept</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public image</w:t>
      </w:r>
    </w:p>
    <w:p w:rsidR="008C2700" w:rsidRPr="005804F6" w:rsidRDefault="0052254C" w:rsidP="001D5EB8">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employees</w:t>
      </w:r>
    </w:p>
    <w:p w:rsidR="008C2700" w:rsidRPr="005804F6" w:rsidRDefault="008C2700" w:rsidP="008C2700">
      <w:pPr>
        <w:pStyle w:val="ListParagraph"/>
        <w:ind w:left="1080"/>
        <w:rPr>
          <w:rFonts w:ascii="Times New Roman" w:hAnsi="Times New Roman" w:cs="Times New Roman"/>
          <w:sz w:val="20"/>
          <w:szCs w:val="20"/>
        </w:rPr>
      </w:pPr>
    </w:p>
    <w:p w:rsidR="001D5EB8" w:rsidRPr="005804F6" w:rsidRDefault="001D5EB8" w:rsidP="008C2700">
      <w:pPr>
        <w:rPr>
          <w:rFonts w:ascii="Times New Roman" w:hAnsi="Times New Roman" w:cs="Times New Roman"/>
          <w:sz w:val="20"/>
          <w:szCs w:val="20"/>
        </w:rPr>
      </w:pPr>
      <w:r w:rsidRPr="005804F6">
        <w:rPr>
          <w:rFonts w:ascii="Times New Roman" w:hAnsi="Times New Roman" w:cs="Times New Roman"/>
          <w:b/>
          <w:sz w:val="28"/>
          <w:szCs w:val="28"/>
        </w:rPr>
        <w:t>D.</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External Audit</w:t>
      </w:r>
    </w:p>
    <w:p w:rsidR="001D5EB8" w:rsidRPr="005804F6" w:rsidRDefault="001D5EB8" w:rsidP="00AF3DF8">
      <w:pPr>
        <w:rPr>
          <w:rFonts w:ascii="Times New Roman" w:hAnsi="Times New Roman" w:cs="Times New Roman"/>
          <w:b/>
          <w:sz w:val="20"/>
          <w:szCs w:val="20"/>
        </w:rPr>
      </w:pPr>
      <w:r w:rsidRPr="005804F6">
        <w:rPr>
          <w:rFonts w:ascii="Times New Roman" w:hAnsi="Times New Roman" w:cs="Times New Roman"/>
          <w:sz w:val="20"/>
          <w:szCs w:val="20"/>
        </w:rPr>
        <w:tab/>
      </w:r>
      <w:r w:rsidRPr="005804F6">
        <w:rPr>
          <w:rFonts w:ascii="Times New Roman" w:hAnsi="Times New Roman" w:cs="Times New Roman"/>
          <w:b/>
          <w:sz w:val="20"/>
          <w:szCs w:val="20"/>
        </w:rPr>
        <w:t>Opportunities</w:t>
      </w:r>
    </w:p>
    <w:p w:rsidR="00AF3BD1" w:rsidRPr="00FA79CE" w:rsidRDefault="00284847" w:rsidP="00FA79CE">
      <w:pPr>
        <w:pStyle w:val="ListParagraph"/>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 xml:space="preserve">Local competitors’ going bankrupt allows </w:t>
      </w:r>
      <w:proofErr w:type="spellStart"/>
      <w:r w:rsidRPr="00FA79CE">
        <w:rPr>
          <w:rFonts w:ascii="Times New Roman" w:hAnsi="Times New Roman" w:cs="Times New Roman"/>
          <w:sz w:val="20"/>
          <w:szCs w:val="20"/>
        </w:rPr>
        <w:t>Ryanair</w:t>
      </w:r>
      <w:proofErr w:type="spellEnd"/>
      <w:r w:rsidRPr="00FA79CE">
        <w:rPr>
          <w:rFonts w:ascii="Times New Roman" w:hAnsi="Times New Roman" w:cs="Times New Roman"/>
          <w:sz w:val="20"/>
          <w:szCs w:val="20"/>
        </w:rPr>
        <w:t xml:space="preserve"> to capture their customers and possibly buy equipment they are forced to sell</w:t>
      </w:r>
      <w:r w:rsidR="00FA79CE">
        <w:rPr>
          <w:rFonts w:ascii="Times New Roman" w:hAnsi="Times New Roman" w:cs="Times New Roman"/>
          <w:sz w:val="20"/>
          <w:szCs w:val="20"/>
        </w:rPr>
        <w:t>.</w:t>
      </w:r>
    </w:p>
    <w:p w:rsidR="00AF3BD1" w:rsidRPr="00FA79CE" w:rsidRDefault="00284847" w:rsidP="00FA79CE">
      <w:pPr>
        <w:numPr>
          <w:ilvl w:val="0"/>
          <w:numId w:val="28"/>
        </w:numPr>
        <w:tabs>
          <w:tab w:val="num" w:pos="720"/>
        </w:tabs>
        <w:spacing w:after="0"/>
        <w:rPr>
          <w:rFonts w:ascii="Times New Roman" w:hAnsi="Times New Roman" w:cs="Times New Roman"/>
          <w:sz w:val="20"/>
          <w:szCs w:val="20"/>
        </w:rPr>
      </w:pPr>
      <w:r w:rsidRPr="00FA79CE">
        <w:rPr>
          <w:rFonts w:ascii="Times New Roman" w:hAnsi="Times New Roman" w:cs="Times New Roman"/>
          <w:sz w:val="20"/>
          <w:szCs w:val="20"/>
        </w:rPr>
        <w:t>Lower interest rate on borrowing money</w:t>
      </w:r>
      <w:r w:rsidR="00FA79CE">
        <w:rPr>
          <w:rFonts w:ascii="Times New Roman" w:hAnsi="Times New Roman" w:cs="Times New Roman"/>
          <w:sz w:val="20"/>
          <w:szCs w:val="20"/>
        </w:rPr>
        <w:t>.</w:t>
      </w:r>
    </w:p>
    <w:p w:rsidR="00AF3BD1" w:rsidRPr="00FA79CE" w:rsidRDefault="00284847" w:rsidP="00FA79CE">
      <w:pPr>
        <w:numPr>
          <w:ilvl w:val="0"/>
          <w:numId w:val="28"/>
        </w:numPr>
        <w:tabs>
          <w:tab w:val="num" w:pos="720"/>
        </w:tabs>
        <w:spacing w:after="0"/>
        <w:rPr>
          <w:rFonts w:ascii="Times New Roman" w:hAnsi="Times New Roman" w:cs="Times New Roman"/>
          <w:sz w:val="20"/>
          <w:szCs w:val="20"/>
        </w:rPr>
      </w:pPr>
      <w:r w:rsidRPr="00FA79CE">
        <w:rPr>
          <w:rFonts w:ascii="Times New Roman" w:hAnsi="Times New Roman" w:cs="Times New Roman"/>
          <w:sz w:val="20"/>
          <w:szCs w:val="20"/>
        </w:rPr>
        <w:t>Down cycle of economy has increased potential profit because</w:t>
      </w:r>
      <w:r w:rsidR="00FA79CE">
        <w:rPr>
          <w:rFonts w:ascii="Times New Roman" w:hAnsi="Times New Roman" w:cs="Times New Roman"/>
          <w:sz w:val="20"/>
          <w:szCs w:val="20"/>
        </w:rPr>
        <w:t xml:space="preserve"> people are most cost sensitive.</w:t>
      </w:r>
    </w:p>
    <w:p w:rsidR="00AF3BD1" w:rsidRPr="00FA79CE" w:rsidRDefault="00284847" w:rsidP="00FA79CE">
      <w:pPr>
        <w:numPr>
          <w:ilvl w:val="0"/>
          <w:numId w:val="28"/>
        </w:numPr>
        <w:tabs>
          <w:tab w:val="num" w:pos="720"/>
        </w:tabs>
        <w:spacing w:after="0"/>
        <w:rPr>
          <w:rFonts w:ascii="Times New Roman" w:hAnsi="Times New Roman" w:cs="Times New Roman"/>
          <w:sz w:val="20"/>
          <w:szCs w:val="20"/>
        </w:rPr>
      </w:pPr>
      <w:r w:rsidRPr="00FA79CE">
        <w:rPr>
          <w:rFonts w:ascii="Times New Roman" w:hAnsi="Times New Roman" w:cs="Times New Roman"/>
          <w:sz w:val="20"/>
          <w:szCs w:val="20"/>
        </w:rPr>
        <w:lastRenderedPageBreak/>
        <w:t>Potential increase in investors due to high dividend payout - $500 million dividend</w:t>
      </w:r>
      <w:r w:rsidR="00FA79CE">
        <w:rPr>
          <w:rFonts w:ascii="Times New Roman" w:hAnsi="Times New Roman" w:cs="Times New Roman"/>
          <w:sz w:val="20"/>
          <w:szCs w:val="20"/>
        </w:rPr>
        <w:t>.</w:t>
      </w:r>
    </w:p>
    <w:p w:rsidR="00AF3BD1" w:rsidRPr="00FA79CE" w:rsidRDefault="00FA79CE" w:rsidP="00FA79CE">
      <w:pPr>
        <w:numPr>
          <w:ilvl w:val="0"/>
          <w:numId w:val="28"/>
        </w:numPr>
        <w:tabs>
          <w:tab w:val="num" w:pos="720"/>
        </w:tabs>
        <w:spacing w:after="0"/>
        <w:rPr>
          <w:rFonts w:ascii="Times New Roman" w:hAnsi="Times New Roman" w:cs="Times New Roman"/>
          <w:sz w:val="20"/>
          <w:szCs w:val="20"/>
        </w:rPr>
      </w:pPr>
      <w:r>
        <w:rPr>
          <w:rFonts w:ascii="Times New Roman" w:hAnsi="Times New Roman" w:cs="Times New Roman"/>
          <w:sz w:val="20"/>
          <w:szCs w:val="20"/>
        </w:rPr>
        <w:t>The economy is recovering.</w:t>
      </w:r>
    </w:p>
    <w:p w:rsidR="00AF3BD1" w:rsidRPr="00FA79CE" w:rsidRDefault="00284847" w:rsidP="00FA79CE">
      <w:pPr>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 xml:space="preserve">Cheaper vacation prices </w:t>
      </w:r>
      <w:r w:rsidR="00A60BD6">
        <w:rPr>
          <w:rFonts w:ascii="Times New Roman" w:hAnsi="Times New Roman" w:cs="Times New Roman"/>
          <w:sz w:val="20"/>
          <w:szCs w:val="20"/>
        </w:rPr>
        <w:t xml:space="preserve">are being offered </w:t>
      </w:r>
      <w:r w:rsidRPr="00FA79CE">
        <w:rPr>
          <w:rFonts w:ascii="Times New Roman" w:hAnsi="Times New Roman" w:cs="Times New Roman"/>
          <w:sz w:val="20"/>
          <w:szCs w:val="20"/>
        </w:rPr>
        <w:t>by resorts</w:t>
      </w:r>
      <w:r w:rsidR="00A60BD6">
        <w:rPr>
          <w:rFonts w:ascii="Times New Roman" w:hAnsi="Times New Roman" w:cs="Times New Roman"/>
          <w:sz w:val="20"/>
          <w:szCs w:val="20"/>
        </w:rPr>
        <w:t>.</w:t>
      </w:r>
    </w:p>
    <w:p w:rsidR="00AF3BD1" w:rsidRPr="00FA79CE" w:rsidRDefault="00284847" w:rsidP="00FA79CE">
      <w:pPr>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European countries lowering or doing away with tourist tax</w:t>
      </w:r>
      <w:r w:rsidR="00951AD4">
        <w:rPr>
          <w:rFonts w:ascii="Times New Roman" w:hAnsi="Times New Roman" w:cs="Times New Roman"/>
          <w:sz w:val="20"/>
          <w:szCs w:val="20"/>
        </w:rPr>
        <w:t>e</w:t>
      </w:r>
      <w:r w:rsidR="00A60BD6">
        <w:rPr>
          <w:rFonts w:ascii="Times New Roman" w:hAnsi="Times New Roman" w:cs="Times New Roman"/>
          <w:sz w:val="20"/>
          <w:szCs w:val="20"/>
        </w:rPr>
        <w:t>s</w:t>
      </w:r>
      <w:r w:rsidRPr="00FA79CE">
        <w:rPr>
          <w:rFonts w:ascii="Times New Roman" w:hAnsi="Times New Roman" w:cs="Times New Roman"/>
          <w:sz w:val="20"/>
          <w:szCs w:val="20"/>
        </w:rPr>
        <w:t xml:space="preserve"> will attract more vacationers</w:t>
      </w:r>
      <w:r w:rsidR="00A60BD6">
        <w:rPr>
          <w:rFonts w:ascii="Times New Roman" w:hAnsi="Times New Roman" w:cs="Times New Roman"/>
          <w:sz w:val="20"/>
          <w:szCs w:val="20"/>
        </w:rPr>
        <w:t>.</w:t>
      </w:r>
    </w:p>
    <w:p w:rsidR="00AF3BD1" w:rsidRPr="00FA79CE" w:rsidRDefault="00284847" w:rsidP="00FA79CE">
      <w:pPr>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Passengers expected to grow to 73.5 million by the beginning</w:t>
      </w:r>
      <w:r w:rsidR="00A60BD6">
        <w:rPr>
          <w:rFonts w:ascii="Times New Roman" w:hAnsi="Times New Roman" w:cs="Times New Roman"/>
          <w:sz w:val="20"/>
          <w:szCs w:val="20"/>
        </w:rPr>
        <w:t xml:space="preserve"> of 2012.</w:t>
      </w:r>
      <w:r w:rsidRPr="00FA79CE">
        <w:rPr>
          <w:rFonts w:ascii="Times New Roman" w:hAnsi="Times New Roman" w:cs="Times New Roman"/>
          <w:sz w:val="20"/>
          <w:szCs w:val="20"/>
        </w:rPr>
        <w:t xml:space="preserve"> </w:t>
      </w:r>
    </w:p>
    <w:p w:rsidR="00AF3DF8" w:rsidRPr="005804F6" w:rsidRDefault="00AF3DF8" w:rsidP="00F029C4">
      <w:pPr>
        <w:spacing w:after="0"/>
        <w:rPr>
          <w:rFonts w:ascii="Times New Roman" w:hAnsi="Times New Roman" w:cs="Times New Roman"/>
          <w:sz w:val="20"/>
          <w:szCs w:val="20"/>
        </w:rPr>
      </w:pPr>
    </w:p>
    <w:p w:rsidR="00312DD4" w:rsidRDefault="00312DD4" w:rsidP="00312DD4">
      <w:pPr>
        <w:spacing w:after="0"/>
        <w:ind w:left="720"/>
        <w:rPr>
          <w:rFonts w:ascii="Times New Roman" w:hAnsi="Times New Roman" w:cs="Times New Roman"/>
          <w:b/>
          <w:sz w:val="20"/>
          <w:szCs w:val="20"/>
        </w:rPr>
      </w:pPr>
      <w:r w:rsidRPr="005804F6">
        <w:rPr>
          <w:rFonts w:ascii="Times New Roman" w:hAnsi="Times New Roman" w:cs="Times New Roman"/>
          <w:b/>
          <w:sz w:val="20"/>
          <w:szCs w:val="20"/>
        </w:rPr>
        <w:t>Threats</w:t>
      </w:r>
    </w:p>
    <w:p w:rsidR="00AF3BD1" w:rsidRPr="001D65A2" w:rsidRDefault="00AF3BD1" w:rsidP="001D65A2">
      <w:pPr>
        <w:spacing w:after="0"/>
        <w:rPr>
          <w:rFonts w:ascii="Times New Roman" w:hAnsi="Times New Roman" w:cs="Times New Roman"/>
          <w:sz w:val="20"/>
          <w:szCs w:val="20"/>
        </w:rPr>
      </w:pPr>
    </w:p>
    <w:p w:rsidR="00AF3BD1" w:rsidRPr="00951AD4" w:rsidRDefault="00284847" w:rsidP="00FA79CE">
      <w:pPr>
        <w:numPr>
          <w:ilvl w:val="0"/>
          <w:numId w:val="30"/>
        </w:numPr>
        <w:tabs>
          <w:tab w:val="num" w:pos="720"/>
        </w:tabs>
        <w:spacing w:after="0"/>
        <w:rPr>
          <w:rFonts w:ascii="Times New Roman" w:hAnsi="Times New Roman" w:cs="Times New Roman"/>
          <w:sz w:val="20"/>
          <w:szCs w:val="20"/>
        </w:rPr>
      </w:pPr>
      <w:r w:rsidRPr="00951AD4">
        <w:rPr>
          <w:rFonts w:ascii="Times New Roman" w:hAnsi="Times New Roman" w:cs="Times New Roman"/>
          <w:sz w:val="20"/>
          <w:szCs w:val="20"/>
        </w:rPr>
        <w:t>Regulatory rules</w:t>
      </w:r>
      <w:r w:rsidR="001D65A2" w:rsidRPr="00951AD4">
        <w:rPr>
          <w:rFonts w:ascii="Times New Roman" w:hAnsi="Times New Roman" w:cs="Times New Roman"/>
          <w:sz w:val="20"/>
          <w:szCs w:val="20"/>
        </w:rPr>
        <w:t xml:space="preserve"> in Europe</w:t>
      </w:r>
      <w:r w:rsidRPr="00951AD4">
        <w:rPr>
          <w:rFonts w:ascii="Times New Roman" w:hAnsi="Times New Roman" w:cs="Times New Roman"/>
          <w:sz w:val="20"/>
          <w:szCs w:val="20"/>
        </w:rPr>
        <w:t xml:space="preserve"> can change that would restrain the way </w:t>
      </w:r>
      <w:proofErr w:type="spellStart"/>
      <w:r w:rsidRPr="00951AD4">
        <w:rPr>
          <w:rFonts w:ascii="Times New Roman" w:hAnsi="Times New Roman" w:cs="Times New Roman"/>
          <w:sz w:val="20"/>
          <w:szCs w:val="20"/>
        </w:rPr>
        <w:t>Ryanair</w:t>
      </w:r>
      <w:proofErr w:type="spellEnd"/>
      <w:r w:rsidRPr="00951AD4">
        <w:rPr>
          <w:rFonts w:ascii="Times New Roman" w:hAnsi="Times New Roman" w:cs="Times New Roman"/>
          <w:sz w:val="20"/>
          <w:szCs w:val="20"/>
        </w:rPr>
        <w:t xml:space="preserve"> does business</w:t>
      </w:r>
      <w:r w:rsidR="00A60BD6" w:rsidRPr="00951AD4">
        <w:rPr>
          <w:rFonts w:ascii="Times New Roman" w:hAnsi="Times New Roman" w:cs="Times New Roman"/>
          <w:sz w:val="20"/>
          <w:szCs w:val="20"/>
        </w:rPr>
        <w:t>.</w:t>
      </w:r>
    </w:p>
    <w:p w:rsidR="00AF3BD1" w:rsidRPr="00951AD4" w:rsidRDefault="00284847" w:rsidP="00FA79CE">
      <w:pPr>
        <w:numPr>
          <w:ilvl w:val="0"/>
          <w:numId w:val="30"/>
        </w:numPr>
        <w:tabs>
          <w:tab w:val="num" w:pos="720"/>
        </w:tabs>
        <w:spacing w:after="0"/>
        <w:rPr>
          <w:rFonts w:ascii="Times New Roman" w:hAnsi="Times New Roman" w:cs="Times New Roman"/>
          <w:sz w:val="20"/>
          <w:szCs w:val="20"/>
        </w:rPr>
      </w:pPr>
      <w:r w:rsidRPr="00951AD4">
        <w:rPr>
          <w:rFonts w:ascii="Times New Roman" w:hAnsi="Times New Roman" w:cs="Times New Roman"/>
          <w:sz w:val="20"/>
          <w:szCs w:val="20"/>
        </w:rPr>
        <w:t>Increase in competitor customer service could attract customers to their airlines</w:t>
      </w:r>
      <w:r w:rsidR="00A60BD6" w:rsidRPr="00951AD4">
        <w:rPr>
          <w:rFonts w:ascii="Times New Roman" w:hAnsi="Times New Roman" w:cs="Times New Roman"/>
          <w:sz w:val="20"/>
          <w:szCs w:val="20"/>
        </w:rPr>
        <w:t>.</w:t>
      </w:r>
    </w:p>
    <w:p w:rsidR="00AF3BD1" w:rsidRPr="00951AD4" w:rsidRDefault="00A60BD6" w:rsidP="001D65A2">
      <w:pPr>
        <w:numPr>
          <w:ilvl w:val="0"/>
          <w:numId w:val="30"/>
        </w:numPr>
        <w:spacing w:after="0"/>
        <w:rPr>
          <w:rFonts w:ascii="Times New Roman" w:hAnsi="Times New Roman" w:cs="Times New Roman"/>
          <w:sz w:val="20"/>
          <w:szCs w:val="20"/>
        </w:rPr>
      </w:pPr>
      <w:r w:rsidRPr="00951AD4">
        <w:rPr>
          <w:rFonts w:ascii="Times New Roman" w:hAnsi="Times New Roman" w:cs="Times New Roman"/>
          <w:sz w:val="20"/>
          <w:szCs w:val="20"/>
        </w:rPr>
        <w:t>C</w:t>
      </w:r>
      <w:r w:rsidR="00284847" w:rsidRPr="00951AD4">
        <w:rPr>
          <w:rFonts w:ascii="Times New Roman" w:hAnsi="Times New Roman" w:cs="Times New Roman"/>
          <w:sz w:val="20"/>
          <w:szCs w:val="20"/>
        </w:rPr>
        <w:t xml:space="preserve">ost increase at Dublin airport will lower passenger traffic </w:t>
      </w:r>
      <w:r w:rsidR="00951AD4">
        <w:rPr>
          <w:rFonts w:ascii="Times New Roman" w:hAnsi="Times New Roman" w:cs="Times New Roman"/>
          <w:sz w:val="20"/>
          <w:szCs w:val="20"/>
        </w:rPr>
        <w:t>through</w:t>
      </w:r>
      <w:r w:rsidR="00284847" w:rsidRPr="00951AD4">
        <w:rPr>
          <w:rFonts w:ascii="Times New Roman" w:hAnsi="Times New Roman" w:cs="Times New Roman"/>
          <w:sz w:val="20"/>
          <w:szCs w:val="20"/>
        </w:rPr>
        <w:t xml:space="preserve"> Dublin airport</w:t>
      </w:r>
      <w:r w:rsidR="00951AD4">
        <w:rPr>
          <w:rFonts w:ascii="Times New Roman" w:hAnsi="Times New Roman" w:cs="Times New Roman"/>
          <w:sz w:val="20"/>
          <w:szCs w:val="20"/>
        </w:rPr>
        <w:t>.</w:t>
      </w:r>
    </w:p>
    <w:p w:rsidR="00AF3BD1" w:rsidRPr="00951AD4" w:rsidRDefault="00A60BD6" w:rsidP="00FA79CE">
      <w:pPr>
        <w:numPr>
          <w:ilvl w:val="0"/>
          <w:numId w:val="30"/>
        </w:numPr>
        <w:spacing w:after="0"/>
        <w:rPr>
          <w:rFonts w:ascii="Times New Roman" w:hAnsi="Times New Roman" w:cs="Times New Roman"/>
          <w:sz w:val="20"/>
          <w:szCs w:val="20"/>
        </w:rPr>
      </w:pPr>
      <w:r w:rsidRPr="00951AD4">
        <w:rPr>
          <w:rFonts w:ascii="Times New Roman" w:hAnsi="Times New Roman" w:cs="Times New Roman"/>
          <w:sz w:val="20"/>
          <w:szCs w:val="20"/>
        </w:rPr>
        <w:t>Weather threats operating in Europe during winter.</w:t>
      </w:r>
    </w:p>
    <w:p w:rsidR="008B5FB7" w:rsidRPr="00951AD4" w:rsidRDefault="008B5FB7"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F</w:t>
      </w:r>
      <w:r w:rsidR="001D65A2" w:rsidRPr="00951AD4">
        <w:rPr>
          <w:rFonts w:ascii="Times New Roman" w:hAnsi="Times New Roman" w:cs="Times New Roman"/>
          <w:sz w:val="20"/>
          <w:szCs w:val="20"/>
        </w:rPr>
        <w:t>luctuations of foreign currency and longevity of the Euro.</w:t>
      </w:r>
    </w:p>
    <w:p w:rsidR="001D65A2" w:rsidRPr="00951AD4" w:rsidRDefault="001D65A2"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Heavily unionized labor force.</w:t>
      </w:r>
    </w:p>
    <w:p w:rsidR="008B5FB7" w:rsidRPr="00951AD4" w:rsidRDefault="008B5FB7"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Risk of oil rising back over $100 a barrel.</w:t>
      </w:r>
    </w:p>
    <w:p w:rsidR="008B5FB7" w:rsidRPr="00951AD4" w:rsidRDefault="008B5FB7"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Weakening of the global economy.</w:t>
      </w:r>
    </w:p>
    <w:p w:rsidR="008B5FB7" w:rsidRPr="00951AD4" w:rsidRDefault="008B5FB7" w:rsidP="008B5FB7">
      <w:pPr>
        <w:pStyle w:val="ListParagraph"/>
        <w:numPr>
          <w:ilvl w:val="0"/>
          <w:numId w:val="30"/>
        </w:numPr>
        <w:spacing w:after="0"/>
        <w:rPr>
          <w:rFonts w:ascii="Times New Roman" w:hAnsi="Times New Roman" w:cs="Times New Roman"/>
          <w:sz w:val="20"/>
          <w:szCs w:val="20"/>
        </w:rPr>
      </w:pPr>
      <w:r w:rsidRPr="00951AD4">
        <w:rPr>
          <w:rFonts w:ascii="Times New Roman" w:eastAsia="Times New Roman" w:hAnsi="Times New Roman" w:cs="Times New Roman"/>
          <w:kern w:val="24"/>
          <w:sz w:val="20"/>
          <w:szCs w:val="20"/>
        </w:rPr>
        <w:t>Internet has led to more competitive pricing and more price sensitivity to industry.</w:t>
      </w:r>
    </w:p>
    <w:p w:rsidR="008B5FB7" w:rsidRPr="00951AD4" w:rsidRDefault="008B5FB7" w:rsidP="008B5FB7">
      <w:pPr>
        <w:pStyle w:val="ListParagraph"/>
        <w:numPr>
          <w:ilvl w:val="0"/>
          <w:numId w:val="30"/>
        </w:numPr>
        <w:spacing w:after="0"/>
        <w:rPr>
          <w:rFonts w:ascii="Times New Roman" w:hAnsi="Times New Roman" w:cs="Times New Roman"/>
          <w:sz w:val="20"/>
          <w:szCs w:val="20"/>
        </w:rPr>
      </w:pPr>
      <w:r w:rsidRPr="00951AD4">
        <w:rPr>
          <w:rFonts w:ascii="Times New Roman" w:eastAsia="Times New Roman" w:hAnsi="Times New Roman" w:cs="Times New Roman"/>
          <w:kern w:val="24"/>
          <w:sz w:val="20"/>
          <w:szCs w:val="20"/>
        </w:rPr>
        <w:t>Continued threat to industry’s human relations concerning displeasure over carbon dioxide emissions.</w:t>
      </w:r>
    </w:p>
    <w:p w:rsidR="00312DD4" w:rsidRPr="005804F6" w:rsidRDefault="00312DD4" w:rsidP="008C2700">
      <w:pPr>
        <w:pStyle w:val="NoSpacing"/>
        <w:rPr>
          <w:sz w:val="20"/>
          <w:szCs w:val="20"/>
        </w:rPr>
      </w:pPr>
    </w:p>
    <w:p w:rsidR="00312DD4" w:rsidRPr="005804F6" w:rsidRDefault="00AF3DF8" w:rsidP="00F029C4">
      <w:pPr>
        <w:pStyle w:val="NoSpacing"/>
        <w:rPr>
          <w:rFonts w:ascii="Times New Roman" w:hAnsi="Times New Roman" w:cs="Times New Roman"/>
          <w:b/>
          <w:sz w:val="20"/>
          <w:szCs w:val="20"/>
        </w:rPr>
      </w:pPr>
      <w:r w:rsidRPr="005804F6">
        <w:tab/>
      </w:r>
      <w:r w:rsidR="00312DD4" w:rsidRPr="005804F6">
        <w:rPr>
          <w:rFonts w:ascii="Times New Roman" w:hAnsi="Times New Roman" w:cs="Times New Roman"/>
          <w:b/>
          <w:sz w:val="20"/>
          <w:szCs w:val="20"/>
        </w:rPr>
        <w:t>Competitive Profile Matrix</w:t>
      </w:r>
    </w:p>
    <w:p w:rsidR="00F029C4" w:rsidRPr="005804F6" w:rsidRDefault="00F029C4" w:rsidP="00F029C4">
      <w:pPr>
        <w:pStyle w:val="NoSpacing"/>
        <w:rPr>
          <w:rFonts w:ascii="Times New Roman" w:hAnsi="Times New Roman" w:cs="Times New Roman"/>
          <w:b/>
          <w:sz w:val="20"/>
          <w:szCs w:val="20"/>
        </w:rPr>
      </w:pPr>
    </w:p>
    <w:p w:rsidR="00BA5D1A" w:rsidRPr="00EA1FC5" w:rsidRDefault="00FA79CE" w:rsidP="00EA1FC5">
      <w:pPr>
        <w:ind w:left="720"/>
        <w:rPr>
          <w:rFonts w:ascii="Times New Roman" w:hAnsi="Times New Roman" w:cs="Times New Roman"/>
          <w:sz w:val="24"/>
          <w:szCs w:val="24"/>
        </w:rPr>
      </w:pPr>
      <w:r w:rsidRPr="00FA79CE">
        <w:rPr>
          <w:noProof/>
          <w:szCs w:val="24"/>
        </w:rPr>
        <w:drawing>
          <wp:inline distT="0" distB="0" distL="0" distR="0">
            <wp:extent cx="5737225" cy="2087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7225" cy="2087880"/>
                    </a:xfrm>
                    <a:prstGeom prst="rect">
                      <a:avLst/>
                    </a:prstGeom>
                    <a:noFill/>
                    <a:ln w="9525">
                      <a:noFill/>
                      <a:miter lim="800000"/>
                      <a:headEnd/>
                      <a:tailEnd/>
                    </a:ln>
                  </pic:spPr>
                </pic:pic>
              </a:graphicData>
            </a:graphic>
          </wp:inline>
        </w:drawing>
      </w: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B77F47" w:rsidRPr="005804F6" w:rsidRDefault="006B65EA" w:rsidP="00F029C4">
      <w:pPr>
        <w:ind w:firstLine="720"/>
        <w:rPr>
          <w:rFonts w:ascii="Times New Roman" w:hAnsi="Times New Roman" w:cs="Times New Roman"/>
          <w:sz w:val="24"/>
          <w:szCs w:val="24"/>
        </w:rPr>
      </w:pPr>
      <w:r w:rsidRPr="005804F6">
        <w:rPr>
          <w:rFonts w:ascii="Times New Roman" w:hAnsi="Times New Roman" w:cs="Times New Roman"/>
          <w:b/>
          <w:sz w:val="20"/>
          <w:szCs w:val="20"/>
        </w:rPr>
        <w:lastRenderedPageBreak/>
        <w:t>EFE Matrix</w:t>
      </w:r>
    </w:p>
    <w:p w:rsidR="00430D1A" w:rsidRPr="005804F6" w:rsidRDefault="00756E56" w:rsidP="007741E6">
      <w:pPr>
        <w:rPr>
          <w:rFonts w:ascii="Times New Roman" w:hAnsi="Times New Roman" w:cs="Times New Roman"/>
          <w:b/>
          <w:sz w:val="24"/>
          <w:szCs w:val="24"/>
        </w:rPr>
      </w:pPr>
      <w:r w:rsidRPr="005804F6">
        <w:rPr>
          <w:rFonts w:ascii="Times New Roman" w:hAnsi="Times New Roman" w:cs="Times New Roman"/>
          <w:b/>
          <w:sz w:val="24"/>
          <w:szCs w:val="24"/>
        </w:rPr>
        <w:tab/>
      </w:r>
      <w:r w:rsidR="00951AD4" w:rsidRPr="00951AD4">
        <w:rPr>
          <w:noProof/>
          <w:szCs w:val="24"/>
        </w:rPr>
        <w:drawing>
          <wp:inline distT="0" distB="0" distL="0" distR="0">
            <wp:extent cx="5356860" cy="2459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56860" cy="2459990"/>
                    </a:xfrm>
                    <a:prstGeom prst="rect">
                      <a:avLst/>
                    </a:prstGeom>
                    <a:noFill/>
                    <a:ln w="9525">
                      <a:noFill/>
                      <a:miter lim="800000"/>
                      <a:headEnd/>
                      <a:tailEnd/>
                    </a:ln>
                  </pic:spPr>
                </pic:pic>
              </a:graphicData>
            </a:graphic>
          </wp:inline>
        </w:drawing>
      </w:r>
    </w:p>
    <w:p w:rsidR="00430D1A" w:rsidRPr="005804F6" w:rsidRDefault="00732DCF" w:rsidP="00E954E3">
      <w:pPr>
        <w:rPr>
          <w:rFonts w:ascii="Times New Roman" w:hAnsi="Times New Roman" w:cs="Times New Roman"/>
          <w:b/>
          <w:sz w:val="24"/>
          <w:szCs w:val="24"/>
        </w:rPr>
      </w:pPr>
      <w:r w:rsidRPr="005804F6">
        <w:rPr>
          <w:rFonts w:ascii="Times New Roman" w:hAnsi="Times New Roman" w:cs="Times New Roman"/>
          <w:b/>
          <w:sz w:val="24"/>
          <w:szCs w:val="24"/>
        </w:rPr>
        <w:tab/>
      </w:r>
      <w:r w:rsidR="00951AD4" w:rsidRPr="00951AD4">
        <w:rPr>
          <w:noProof/>
          <w:szCs w:val="24"/>
        </w:rPr>
        <w:drawing>
          <wp:inline distT="0" distB="0" distL="0" distR="0">
            <wp:extent cx="5356860" cy="294576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56860" cy="2945765"/>
                    </a:xfrm>
                    <a:prstGeom prst="rect">
                      <a:avLst/>
                    </a:prstGeom>
                    <a:noFill/>
                    <a:ln w="9525">
                      <a:noFill/>
                      <a:miter lim="800000"/>
                      <a:headEnd/>
                      <a:tailEnd/>
                    </a:ln>
                  </pic:spPr>
                </pic:pic>
              </a:graphicData>
            </a:graphic>
          </wp:inline>
        </w:drawing>
      </w:r>
    </w:p>
    <w:p w:rsidR="00F029C4" w:rsidRPr="005804F6" w:rsidRDefault="00F029C4" w:rsidP="00F029C4">
      <w:pPr>
        <w:spacing w:after="0"/>
        <w:rPr>
          <w:rFonts w:ascii="Times New Roman" w:hAnsi="Times New Roman" w:cs="Times New Roman"/>
          <w:b/>
          <w:sz w:val="24"/>
          <w:szCs w:val="24"/>
        </w:rPr>
      </w:pPr>
    </w:p>
    <w:p w:rsidR="00430D1A" w:rsidRPr="005804F6" w:rsidRDefault="00430D1A" w:rsidP="00430D1A">
      <w:pPr>
        <w:rPr>
          <w:rFonts w:ascii="Times New Roman" w:hAnsi="Times New Roman" w:cs="Times New Roman"/>
          <w:b/>
          <w:sz w:val="28"/>
          <w:szCs w:val="28"/>
          <w:u w:val="single"/>
        </w:rPr>
      </w:pPr>
      <w:r w:rsidRPr="005804F6">
        <w:rPr>
          <w:rFonts w:ascii="Times New Roman" w:hAnsi="Times New Roman" w:cs="Times New Roman"/>
          <w:b/>
          <w:sz w:val="28"/>
          <w:szCs w:val="28"/>
        </w:rPr>
        <w:t>E.</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Internal Audit</w:t>
      </w:r>
    </w:p>
    <w:p w:rsidR="00430D1A" w:rsidRPr="005804F6" w:rsidRDefault="00430D1A" w:rsidP="00430D1A">
      <w:pPr>
        <w:rPr>
          <w:rFonts w:ascii="Times New Roman" w:hAnsi="Times New Roman" w:cs="Times New Roman"/>
          <w:b/>
          <w:sz w:val="20"/>
          <w:szCs w:val="20"/>
        </w:rPr>
      </w:pPr>
      <w:r w:rsidRPr="005804F6">
        <w:rPr>
          <w:rFonts w:ascii="Times New Roman" w:hAnsi="Times New Roman" w:cs="Times New Roman"/>
          <w:b/>
          <w:sz w:val="24"/>
          <w:szCs w:val="24"/>
        </w:rPr>
        <w:tab/>
      </w:r>
      <w:r w:rsidRPr="005804F6">
        <w:rPr>
          <w:rFonts w:ascii="Times New Roman" w:hAnsi="Times New Roman" w:cs="Times New Roman"/>
          <w:b/>
          <w:sz w:val="20"/>
          <w:szCs w:val="20"/>
        </w:rPr>
        <w:t>Strengths</w:t>
      </w:r>
    </w:p>
    <w:p w:rsidR="00AF3BD1" w:rsidRPr="00B9545B" w:rsidRDefault="00284847" w:rsidP="00F82A96">
      <w:pPr>
        <w:pStyle w:val="ListParagraph"/>
        <w:numPr>
          <w:ilvl w:val="0"/>
          <w:numId w:val="23"/>
        </w:numPr>
        <w:spacing w:after="0"/>
        <w:rPr>
          <w:rFonts w:ascii="Times New Roman" w:hAnsi="Times New Roman" w:cs="Times New Roman"/>
          <w:sz w:val="20"/>
          <w:szCs w:val="20"/>
        </w:rPr>
      </w:pPr>
      <w:r w:rsidRPr="00B9545B">
        <w:rPr>
          <w:rFonts w:ascii="Times New Roman" w:hAnsi="Times New Roman" w:cs="Times New Roman"/>
          <w:sz w:val="20"/>
          <w:szCs w:val="20"/>
        </w:rPr>
        <w:t xml:space="preserve">Owning 42 bases allows </w:t>
      </w:r>
      <w:proofErr w:type="spellStart"/>
      <w:r w:rsidRPr="00B9545B">
        <w:rPr>
          <w:rFonts w:ascii="Times New Roman" w:hAnsi="Times New Roman" w:cs="Times New Roman"/>
          <w:sz w:val="20"/>
          <w:szCs w:val="20"/>
        </w:rPr>
        <w:t>Ryanair</w:t>
      </w:r>
      <w:proofErr w:type="spellEnd"/>
      <w:r w:rsidRPr="00B9545B">
        <w:rPr>
          <w:rFonts w:ascii="Times New Roman" w:hAnsi="Times New Roman" w:cs="Times New Roman"/>
          <w:sz w:val="20"/>
          <w:szCs w:val="20"/>
        </w:rPr>
        <w:t xml:space="preserve"> to operate at a lower cost </w:t>
      </w:r>
      <w:proofErr w:type="spellStart"/>
      <w:r w:rsidRPr="00B9545B">
        <w:rPr>
          <w:rFonts w:ascii="Times New Roman" w:hAnsi="Times New Roman" w:cs="Times New Roman"/>
          <w:sz w:val="20"/>
          <w:szCs w:val="20"/>
        </w:rPr>
        <w:t>then</w:t>
      </w:r>
      <w:proofErr w:type="spellEnd"/>
      <w:r w:rsidRPr="00B9545B">
        <w:rPr>
          <w:rFonts w:ascii="Times New Roman" w:hAnsi="Times New Roman" w:cs="Times New Roman"/>
          <w:sz w:val="20"/>
          <w:szCs w:val="20"/>
        </w:rPr>
        <w:t xml:space="preserve"> competitors</w:t>
      </w:r>
      <w:r w:rsidR="00B9545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92% of bookings being done over the internet lower cost by lower workers needed and telephone usage</w:t>
      </w:r>
      <w:r w:rsidR="00B9545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proofErr w:type="spellStart"/>
      <w:r w:rsidRPr="00B9545B">
        <w:rPr>
          <w:rFonts w:ascii="Times New Roman" w:hAnsi="Times New Roman" w:cs="Times New Roman"/>
          <w:sz w:val="20"/>
          <w:szCs w:val="20"/>
        </w:rPr>
        <w:t>Ryanair</w:t>
      </w:r>
      <w:proofErr w:type="spellEnd"/>
      <w:r w:rsidRPr="00B9545B">
        <w:rPr>
          <w:rFonts w:ascii="Times New Roman" w:hAnsi="Times New Roman" w:cs="Times New Roman"/>
          <w:sz w:val="20"/>
          <w:szCs w:val="20"/>
        </w:rPr>
        <w:t xml:space="preserve"> being the second largest airlines in Europe </w:t>
      </w:r>
      <w:r w:rsidR="00B9545B">
        <w:rPr>
          <w:rFonts w:ascii="Times New Roman" w:hAnsi="Times New Roman" w:cs="Times New Roman"/>
          <w:sz w:val="20"/>
          <w:szCs w:val="20"/>
        </w:rPr>
        <w:t>is</w:t>
      </w:r>
      <w:r w:rsidRPr="00B9545B">
        <w:rPr>
          <w:rFonts w:ascii="Times New Roman" w:hAnsi="Times New Roman" w:cs="Times New Roman"/>
          <w:sz w:val="20"/>
          <w:szCs w:val="20"/>
        </w:rPr>
        <w:t xml:space="preserve"> a well known company among European flyers</w:t>
      </w:r>
      <w:r w:rsidR="00FD131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 xml:space="preserve">90% of </w:t>
      </w:r>
      <w:proofErr w:type="spellStart"/>
      <w:r w:rsidRPr="00B9545B">
        <w:rPr>
          <w:rFonts w:ascii="Times New Roman" w:hAnsi="Times New Roman" w:cs="Times New Roman"/>
          <w:sz w:val="20"/>
          <w:szCs w:val="20"/>
        </w:rPr>
        <w:t>Ryanair’s</w:t>
      </w:r>
      <w:proofErr w:type="spellEnd"/>
      <w:r w:rsidRPr="00B9545B">
        <w:rPr>
          <w:rFonts w:ascii="Times New Roman" w:hAnsi="Times New Roman" w:cs="Times New Roman"/>
          <w:sz w:val="20"/>
          <w:szCs w:val="20"/>
        </w:rPr>
        <w:t xml:space="preserve"> flights </w:t>
      </w:r>
      <w:r w:rsidR="00FD131B">
        <w:rPr>
          <w:rFonts w:ascii="Times New Roman" w:hAnsi="Times New Roman" w:cs="Times New Roman"/>
          <w:sz w:val="20"/>
          <w:szCs w:val="20"/>
        </w:rPr>
        <w:t>arrive on time.</w:t>
      </w:r>
      <w:r w:rsidRPr="00B9545B">
        <w:rPr>
          <w:rFonts w:ascii="Times New Roman" w:hAnsi="Times New Roman" w:cs="Times New Roman"/>
          <w:sz w:val="20"/>
          <w:szCs w:val="20"/>
        </w:rPr>
        <w:t xml:space="preserve"> </w:t>
      </w:r>
    </w:p>
    <w:p w:rsidR="00AF3BD1" w:rsidRPr="00B9545B" w:rsidRDefault="00284847" w:rsidP="00F82A96">
      <w:pPr>
        <w:numPr>
          <w:ilvl w:val="0"/>
          <w:numId w:val="23"/>
        </w:numPr>
        <w:spacing w:after="0"/>
        <w:rPr>
          <w:rFonts w:ascii="Times New Roman" w:hAnsi="Times New Roman" w:cs="Times New Roman"/>
          <w:sz w:val="20"/>
          <w:szCs w:val="20"/>
        </w:rPr>
      </w:pPr>
      <w:proofErr w:type="spellStart"/>
      <w:r w:rsidRPr="00B9545B">
        <w:rPr>
          <w:rFonts w:ascii="Times New Roman" w:hAnsi="Times New Roman" w:cs="Times New Roman"/>
          <w:sz w:val="20"/>
          <w:szCs w:val="20"/>
        </w:rPr>
        <w:t>Ryanair</w:t>
      </w:r>
      <w:proofErr w:type="spellEnd"/>
      <w:r w:rsidRPr="00B9545B">
        <w:rPr>
          <w:rFonts w:ascii="Times New Roman" w:hAnsi="Times New Roman" w:cs="Times New Roman"/>
          <w:sz w:val="20"/>
          <w:szCs w:val="20"/>
        </w:rPr>
        <w:t xml:space="preserve"> has created a niche in the </w:t>
      </w:r>
      <w:r w:rsidR="00FD131B">
        <w:rPr>
          <w:rFonts w:ascii="Times New Roman" w:hAnsi="Times New Roman" w:cs="Times New Roman"/>
          <w:sz w:val="20"/>
          <w:szCs w:val="20"/>
        </w:rPr>
        <w:t>market by offering many direct flights.</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 xml:space="preserve">284 new routes will allow </w:t>
      </w:r>
      <w:proofErr w:type="spellStart"/>
      <w:r w:rsidRPr="00B9545B">
        <w:rPr>
          <w:rFonts w:ascii="Times New Roman" w:hAnsi="Times New Roman" w:cs="Times New Roman"/>
          <w:sz w:val="20"/>
          <w:szCs w:val="20"/>
        </w:rPr>
        <w:t>Ryanair</w:t>
      </w:r>
      <w:proofErr w:type="spellEnd"/>
      <w:r w:rsidRPr="00B9545B">
        <w:rPr>
          <w:rFonts w:ascii="Times New Roman" w:hAnsi="Times New Roman" w:cs="Times New Roman"/>
          <w:sz w:val="20"/>
          <w:szCs w:val="20"/>
        </w:rPr>
        <w:t xml:space="preserve"> to capture new passenger business</w:t>
      </w:r>
      <w:r w:rsidR="00FD131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 xml:space="preserve">Profits increased by 204% </w:t>
      </w:r>
      <w:r w:rsidR="00B9545B" w:rsidRPr="00B9545B">
        <w:rPr>
          <w:rFonts w:ascii="Times New Roman" w:hAnsi="Times New Roman" w:cs="Times New Roman"/>
          <w:sz w:val="20"/>
          <w:szCs w:val="20"/>
        </w:rPr>
        <w:t>due</w:t>
      </w:r>
      <w:r w:rsidRPr="00B9545B">
        <w:rPr>
          <w:rFonts w:ascii="Times New Roman" w:hAnsi="Times New Roman" w:cs="Times New Roman"/>
          <w:sz w:val="20"/>
          <w:szCs w:val="20"/>
        </w:rPr>
        <w:t xml:space="preserve"> to an increase in planes, routes and passengers</w:t>
      </w:r>
      <w:r w:rsidR="00FD131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lastRenderedPageBreak/>
        <w:t>The down turn in the economic cycle and low fares has lead to an increase in traffic growth by 14%</w:t>
      </w:r>
      <w:r w:rsidR="00FD131B">
        <w:rPr>
          <w:rFonts w:ascii="Times New Roman" w:hAnsi="Times New Roman" w:cs="Times New Roman"/>
          <w:sz w:val="20"/>
          <w:szCs w:val="20"/>
        </w:rPr>
        <w:t>.</w:t>
      </w:r>
    </w:p>
    <w:p w:rsidR="00FD131B" w:rsidRDefault="00FD131B" w:rsidP="00F82A96">
      <w:pPr>
        <w:numPr>
          <w:ilvl w:val="0"/>
          <w:numId w:val="23"/>
        </w:numPr>
        <w:tabs>
          <w:tab w:val="num" w:pos="720"/>
        </w:tabs>
        <w:spacing w:after="0"/>
        <w:rPr>
          <w:rFonts w:ascii="Times New Roman" w:hAnsi="Times New Roman" w:cs="Times New Roman"/>
          <w:sz w:val="20"/>
          <w:szCs w:val="20"/>
        </w:rPr>
      </w:pPr>
      <w:proofErr w:type="spellStart"/>
      <w:r>
        <w:rPr>
          <w:rFonts w:ascii="Times New Roman" w:hAnsi="Times New Roman" w:cs="Times New Roman"/>
          <w:sz w:val="20"/>
          <w:szCs w:val="20"/>
        </w:rPr>
        <w:t>Ryanair</w:t>
      </w:r>
      <w:proofErr w:type="spellEnd"/>
      <w:r>
        <w:rPr>
          <w:rFonts w:ascii="Times New Roman" w:hAnsi="Times New Roman" w:cs="Times New Roman"/>
          <w:sz w:val="20"/>
          <w:szCs w:val="20"/>
        </w:rPr>
        <w:t xml:space="preserve"> forecast</w:t>
      </w:r>
      <w:r w:rsidR="00284847" w:rsidRPr="00FD131B">
        <w:rPr>
          <w:rFonts w:ascii="Times New Roman" w:hAnsi="Times New Roman" w:cs="Times New Roman"/>
          <w:sz w:val="20"/>
          <w:szCs w:val="20"/>
        </w:rPr>
        <w:t xml:space="preserve"> </w:t>
      </w:r>
      <w:r>
        <w:rPr>
          <w:rFonts w:ascii="Times New Roman" w:hAnsi="Times New Roman" w:cs="Times New Roman"/>
          <w:sz w:val="20"/>
          <w:szCs w:val="20"/>
        </w:rPr>
        <w:t>generating</w:t>
      </w:r>
      <w:r w:rsidR="00284847" w:rsidRPr="00FD131B">
        <w:rPr>
          <w:rFonts w:ascii="Times New Roman" w:hAnsi="Times New Roman" w:cs="Times New Roman"/>
          <w:sz w:val="20"/>
          <w:szCs w:val="20"/>
        </w:rPr>
        <w:t xml:space="preserve"> over </w:t>
      </w:r>
      <w:r w:rsidRPr="00FD131B">
        <w:rPr>
          <w:rFonts w:ascii="Times New Roman" w:hAnsi="Times New Roman" w:cs="Times New Roman"/>
          <w:sz w:val="20"/>
          <w:szCs w:val="20"/>
        </w:rPr>
        <w:t>$</w:t>
      </w:r>
      <w:r w:rsidR="00284847" w:rsidRPr="00FD131B">
        <w:rPr>
          <w:rFonts w:ascii="Times New Roman" w:hAnsi="Times New Roman" w:cs="Times New Roman"/>
          <w:sz w:val="20"/>
          <w:szCs w:val="20"/>
        </w:rPr>
        <w:t>1 billion in surplus cash</w:t>
      </w:r>
      <w:r>
        <w:rPr>
          <w:rFonts w:ascii="Times New Roman" w:hAnsi="Times New Roman" w:cs="Times New Roman"/>
          <w:sz w:val="20"/>
          <w:szCs w:val="20"/>
        </w:rPr>
        <w:t>.</w:t>
      </w:r>
      <w:r w:rsidR="00284847" w:rsidRPr="00FD131B">
        <w:rPr>
          <w:rFonts w:ascii="Times New Roman" w:hAnsi="Times New Roman" w:cs="Times New Roman"/>
          <w:sz w:val="20"/>
          <w:szCs w:val="20"/>
        </w:rPr>
        <w:t xml:space="preserve"> </w:t>
      </w:r>
    </w:p>
    <w:p w:rsidR="00030A2B" w:rsidRPr="00FD131B" w:rsidRDefault="00F82A96" w:rsidP="00430D1A">
      <w:pPr>
        <w:numPr>
          <w:ilvl w:val="0"/>
          <w:numId w:val="23"/>
        </w:numPr>
        <w:tabs>
          <w:tab w:val="num" w:pos="720"/>
        </w:tabs>
        <w:spacing w:after="0"/>
        <w:rPr>
          <w:rFonts w:ascii="Times New Roman" w:hAnsi="Times New Roman" w:cs="Times New Roman"/>
          <w:sz w:val="20"/>
          <w:szCs w:val="20"/>
        </w:rPr>
      </w:pPr>
      <w:r w:rsidRPr="00FD131B">
        <w:rPr>
          <w:rFonts w:ascii="Times New Roman" w:hAnsi="Times New Roman" w:cs="Times New Roman"/>
          <w:sz w:val="20"/>
          <w:szCs w:val="20"/>
        </w:rPr>
        <w:t>Ha</w:t>
      </w:r>
      <w:r w:rsidR="00FD131B">
        <w:rPr>
          <w:rFonts w:ascii="Times New Roman" w:hAnsi="Times New Roman" w:cs="Times New Roman"/>
          <w:sz w:val="20"/>
          <w:szCs w:val="20"/>
        </w:rPr>
        <w:t>ve 51 new planes.</w:t>
      </w:r>
    </w:p>
    <w:p w:rsidR="00430D1A" w:rsidRPr="00B9545B" w:rsidRDefault="00430D1A" w:rsidP="00430D1A">
      <w:pPr>
        <w:spacing w:after="0" w:line="240" w:lineRule="auto"/>
        <w:ind w:left="720"/>
        <w:rPr>
          <w:rFonts w:ascii="Times New Roman" w:eastAsia="Times New Roman" w:hAnsi="Times New Roman" w:cs="Times New Roman"/>
          <w:sz w:val="20"/>
          <w:szCs w:val="20"/>
        </w:rPr>
      </w:pPr>
    </w:p>
    <w:p w:rsidR="00430D1A" w:rsidRPr="00B9545B" w:rsidRDefault="00430D1A" w:rsidP="00430D1A">
      <w:pPr>
        <w:spacing w:after="0" w:line="240" w:lineRule="auto"/>
        <w:ind w:left="720"/>
        <w:rPr>
          <w:rFonts w:ascii="Times New Roman" w:eastAsia="Times New Roman" w:hAnsi="Times New Roman" w:cs="Times New Roman"/>
          <w:b/>
          <w:sz w:val="20"/>
          <w:szCs w:val="20"/>
        </w:rPr>
      </w:pPr>
      <w:r w:rsidRPr="00B9545B">
        <w:rPr>
          <w:rFonts w:ascii="Times New Roman" w:eastAsia="Times New Roman" w:hAnsi="Times New Roman" w:cs="Times New Roman"/>
          <w:b/>
          <w:sz w:val="20"/>
          <w:szCs w:val="20"/>
        </w:rPr>
        <w:t>Weaknesses</w:t>
      </w:r>
    </w:p>
    <w:p w:rsidR="00430D1A" w:rsidRPr="00B9545B" w:rsidRDefault="00430D1A" w:rsidP="00430D1A">
      <w:pPr>
        <w:spacing w:after="0" w:line="240" w:lineRule="auto"/>
        <w:ind w:left="720"/>
        <w:rPr>
          <w:rFonts w:ascii="Times New Roman" w:eastAsia="Times New Roman" w:hAnsi="Times New Roman" w:cs="Times New Roman"/>
          <w:b/>
          <w:sz w:val="20"/>
          <w:szCs w:val="20"/>
        </w:rPr>
      </w:pP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 xml:space="preserve">Low customer loyalty because of </w:t>
      </w:r>
      <w:r w:rsidR="001D65A2">
        <w:rPr>
          <w:rFonts w:ascii="Times New Roman" w:hAnsi="Times New Roman" w:cs="Times New Roman"/>
          <w:sz w:val="20"/>
          <w:szCs w:val="20"/>
        </w:rPr>
        <w:t xml:space="preserve">a </w:t>
      </w:r>
      <w:r w:rsidRPr="00B9545B">
        <w:rPr>
          <w:rFonts w:ascii="Times New Roman" w:hAnsi="Times New Roman" w:cs="Times New Roman"/>
          <w:sz w:val="20"/>
          <w:szCs w:val="20"/>
        </w:rPr>
        <w:t>no refund policy and relax attitude on canceling of flights</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Poor customer service leaves an open</w:t>
      </w:r>
      <w:r w:rsidR="00963DD1">
        <w:rPr>
          <w:rFonts w:ascii="Times New Roman" w:hAnsi="Times New Roman" w:cs="Times New Roman"/>
          <w:sz w:val="20"/>
          <w:szCs w:val="20"/>
        </w:rPr>
        <w:t>ing</w:t>
      </w:r>
      <w:r w:rsidRPr="00B9545B">
        <w:rPr>
          <w:rFonts w:ascii="Times New Roman" w:hAnsi="Times New Roman" w:cs="Times New Roman"/>
          <w:sz w:val="20"/>
          <w:szCs w:val="20"/>
        </w:rPr>
        <w:t xml:space="preserve"> for competitors to capture </w:t>
      </w:r>
      <w:r w:rsidR="001D65A2">
        <w:rPr>
          <w:rFonts w:ascii="Times New Roman" w:hAnsi="Times New Roman" w:cs="Times New Roman"/>
          <w:sz w:val="20"/>
          <w:szCs w:val="20"/>
        </w:rPr>
        <w:t xml:space="preserve">our </w:t>
      </w:r>
      <w:r w:rsidRPr="00B9545B">
        <w:rPr>
          <w:rFonts w:ascii="Times New Roman" w:hAnsi="Times New Roman" w:cs="Times New Roman"/>
          <w:sz w:val="20"/>
          <w:szCs w:val="20"/>
        </w:rPr>
        <w:t>customers</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proofErr w:type="spellStart"/>
      <w:r w:rsidRPr="00B9545B">
        <w:rPr>
          <w:rFonts w:ascii="Times New Roman" w:hAnsi="Times New Roman" w:cs="Times New Roman"/>
          <w:sz w:val="20"/>
          <w:szCs w:val="20"/>
        </w:rPr>
        <w:t>Ryanair</w:t>
      </w:r>
      <w:proofErr w:type="spellEnd"/>
      <w:r w:rsidRPr="00B9545B">
        <w:rPr>
          <w:rFonts w:ascii="Times New Roman" w:hAnsi="Times New Roman" w:cs="Times New Roman"/>
          <w:sz w:val="20"/>
          <w:szCs w:val="20"/>
        </w:rPr>
        <w:t xml:space="preserve"> advertisement</w:t>
      </w:r>
      <w:r w:rsidR="00963DD1">
        <w:rPr>
          <w:rFonts w:ascii="Times New Roman" w:hAnsi="Times New Roman" w:cs="Times New Roman"/>
          <w:sz w:val="20"/>
          <w:szCs w:val="20"/>
        </w:rPr>
        <w:t>s</w:t>
      </w:r>
      <w:r w:rsidRPr="00B9545B">
        <w:rPr>
          <w:rFonts w:ascii="Times New Roman" w:hAnsi="Times New Roman" w:cs="Times New Roman"/>
          <w:sz w:val="20"/>
          <w:szCs w:val="20"/>
        </w:rPr>
        <w:t xml:space="preserve"> </w:t>
      </w:r>
      <w:r w:rsidR="001D65A2">
        <w:rPr>
          <w:rFonts w:ascii="Times New Roman" w:hAnsi="Times New Roman" w:cs="Times New Roman"/>
          <w:sz w:val="20"/>
          <w:szCs w:val="20"/>
        </w:rPr>
        <w:t>may</w:t>
      </w:r>
      <w:r w:rsidR="00963DD1">
        <w:rPr>
          <w:rFonts w:ascii="Times New Roman" w:hAnsi="Times New Roman" w:cs="Times New Roman"/>
          <w:sz w:val="20"/>
          <w:szCs w:val="20"/>
        </w:rPr>
        <w:t xml:space="preserve"> be viewed</w:t>
      </w:r>
      <w:r w:rsidRPr="00B9545B">
        <w:rPr>
          <w:rFonts w:ascii="Times New Roman" w:hAnsi="Times New Roman" w:cs="Times New Roman"/>
          <w:sz w:val="20"/>
          <w:szCs w:val="20"/>
        </w:rPr>
        <w:t xml:space="preserve"> as poor do to the use of vulgar, explicit, and sexual material</w:t>
      </w:r>
      <w:r w:rsidR="00B9545B">
        <w:rPr>
          <w:rFonts w:ascii="Times New Roman" w:hAnsi="Times New Roman" w:cs="Times New Roman"/>
          <w:sz w:val="20"/>
          <w:szCs w:val="20"/>
        </w:rPr>
        <w:t>.</w:t>
      </w:r>
    </w:p>
    <w:p w:rsidR="002B5ABF" w:rsidRDefault="00284847" w:rsidP="00B9545B">
      <w:pPr>
        <w:pStyle w:val="ListParagraph"/>
        <w:numPr>
          <w:ilvl w:val="0"/>
          <w:numId w:val="27"/>
        </w:numPr>
        <w:rPr>
          <w:rFonts w:ascii="Times New Roman" w:hAnsi="Times New Roman" w:cs="Times New Roman"/>
          <w:sz w:val="20"/>
          <w:szCs w:val="20"/>
        </w:rPr>
      </w:pPr>
      <w:proofErr w:type="spellStart"/>
      <w:r w:rsidRPr="002B5ABF">
        <w:rPr>
          <w:rFonts w:ascii="Times New Roman" w:hAnsi="Times New Roman" w:cs="Times New Roman"/>
          <w:sz w:val="20"/>
          <w:szCs w:val="20"/>
        </w:rPr>
        <w:t>Ryanair’s</w:t>
      </w:r>
      <w:proofErr w:type="spellEnd"/>
      <w:r w:rsidRPr="002B5ABF">
        <w:rPr>
          <w:rFonts w:ascii="Times New Roman" w:hAnsi="Times New Roman" w:cs="Times New Roman"/>
          <w:sz w:val="20"/>
          <w:szCs w:val="20"/>
        </w:rPr>
        <w:t xml:space="preserve"> </w:t>
      </w:r>
      <w:r w:rsidR="002B5ABF">
        <w:rPr>
          <w:rFonts w:ascii="Times New Roman" w:hAnsi="Times New Roman" w:cs="Times New Roman"/>
          <w:sz w:val="20"/>
          <w:szCs w:val="20"/>
        </w:rPr>
        <w:t>lack of major city destinations.</w:t>
      </w:r>
    </w:p>
    <w:p w:rsidR="00AF3BD1" w:rsidRPr="002B5ABF" w:rsidRDefault="00284847" w:rsidP="00B9545B">
      <w:pPr>
        <w:pStyle w:val="ListParagraph"/>
        <w:numPr>
          <w:ilvl w:val="0"/>
          <w:numId w:val="27"/>
        </w:numPr>
        <w:rPr>
          <w:rFonts w:ascii="Times New Roman" w:hAnsi="Times New Roman" w:cs="Times New Roman"/>
          <w:sz w:val="20"/>
          <w:szCs w:val="20"/>
        </w:rPr>
      </w:pPr>
      <w:r w:rsidRPr="002B5ABF">
        <w:rPr>
          <w:rFonts w:ascii="Times New Roman" w:hAnsi="Times New Roman" w:cs="Times New Roman"/>
          <w:sz w:val="20"/>
          <w:szCs w:val="20"/>
        </w:rPr>
        <w:t xml:space="preserve">Low </w:t>
      </w:r>
      <w:r w:rsidR="00B9545B" w:rsidRPr="002B5ABF">
        <w:rPr>
          <w:rFonts w:ascii="Times New Roman" w:hAnsi="Times New Roman" w:cs="Times New Roman"/>
          <w:sz w:val="20"/>
          <w:szCs w:val="20"/>
        </w:rPr>
        <w:t>market growth opportunities.</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Staff cost increased by 8%</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proofErr w:type="spellStart"/>
      <w:r w:rsidRPr="00B9545B">
        <w:rPr>
          <w:rFonts w:ascii="Times New Roman" w:hAnsi="Times New Roman" w:cs="Times New Roman"/>
          <w:sz w:val="20"/>
          <w:szCs w:val="20"/>
        </w:rPr>
        <w:t>Ryanair</w:t>
      </w:r>
      <w:proofErr w:type="spellEnd"/>
      <w:r w:rsidRPr="00B9545B">
        <w:rPr>
          <w:rFonts w:ascii="Times New Roman" w:hAnsi="Times New Roman" w:cs="Times New Roman"/>
          <w:sz w:val="20"/>
          <w:szCs w:val="20"/>
        </w:rPr>
        <w:t xml:space="preserve"> charges customers for </w:t>
      </w:r>
      <w:r w:rsidR="002B5ABF">
        <w:rPr>
          <w:rFonts w:ascii="Times New Roman" w:hAnsi="Times New Roman" w:cs="Times New Roman"/>
          <w:sz w:val="20"/>
          <w:szCs w:val="20"/>
        </w:rPr>
        <w:t xml:space="preserve">many </w:t>
      </w:r>
      <w:proofErr w:type="gramStart"/>
      <w:r w:rsidR="002B5ABF">
        <w:rPr>
          <w:rFonts w:ascii="Times New Roman" w:hAnsi="Times New Roman" w:cs="Times New Roman"/>
          <w:sz w:val="20"/>
          <w:szCs w:val="20"/>
        </w:rPr>
        <w:t>ancillaries</w:t>
      </w:r>
      <w:proofErr w:type="gramEnd"/>
      <w:r w:rsidR="002B5ABF">
        <w:rPr>
          <w:rFonts w:ascii="Times New Roman" w:hAnsi="Times New Roman" w:cs="Times New Roman"/>
          <w:sz w:val="20"/>
          <w:szCs w:val="20"/>
        </w:rPr>
        <w:t xml:space="preserve"> items that</w:t>
      </w:r>
      <w:r w:rsidRPr="00B9545B">
        <w:rPr>
          <w:rFonts w:ascii="Times New Roman" w:hAnsi="Times New Roman" w:cs="Times New Roman"/>
          <w:sz w:val="20"/>
          <w:szCs w:val="20"/>
        </w:rPr>
        <w:t xml:space="preserve"> are free on most other airlines</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Maintenance cost increased by 29%</w:t>
      </w:r>
      <w:r w:rsidR="00B9545B">
        <w:rPr>
          <w:rFonts w:ascii="Times New Roman" w:hAnsi="Times New Roman" w:cs="Times New Roman"/>
          <w:sz w:val="20"/>
          <w:szCs w:val="20"/>
        </w:rPr>
        <w:t>.</w:t>
      </w:r>
    </w:p>
    <w:p w:rsidR="000D0F29" w:rsidRPr="005804F6" w:rsidRDefault="000D0F29" w:rsidP="00F029C4">
      <w:pPr>
        <w:spacing w:after="0" w:line="240" w:lineRule="auto"/>
        <w:rPr>
          <w:rFonts w:ascii="Times New Roman" w:eastAsia="Times New Roman" w:hAnsi="Times New Roman" w:cs="Times New Roman"/>
          <w:sz w:val="20"/>
          <w:szCs w:val="20"/>
        </w:rPr>
      </w:pPr>
    </w:p>
    <w:p w:rsidR="000D0F29" w:rsidRPr="005804F6" w:rsidRDefault="000D0F29" w:rsidP="000D0F29">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Financial Ratio Analysis</w:t>
      </w:r>
    </w:p>
    <w:p w:rsidR="000D0F29" w:rsidRPr="005804F6" w:rsidRDefault="000D0F29" w:rsidP="000D0F29">
      <w:pPr>
        <w:pStyle w:val="ListParagraph"/>
        <w:spacing w:after="0" w:line="240" w:lineRule="auto"/>
        <w:ind w:left="1080"/>
        <w:rPr>
          <w:rFonts w:ascii="Times New Roman" w:eastAsia="Times New Roman" w:hAnsi="Times New Roman" w:cs="Times New Roman"/>
          <w:sz w:val="20"/>
          <w:szCs w:val="20"/>
        </w:rPr>
      </w:pPr>
    </w:p>
    <w:tbl>
      <w:tblPr>
        <w:tblStyle w:val="TableGrid"/>
        <w:tblW w:w="0" w:type="auto"/>
        <w:tblInd w:w="720" w:type="dxa"/>
        <w:tblLayout w:type="fixed"/>
        <w:tblLook w:val="04A0"/>
      </w:tblPr>
      <w:tblGrid>
        <w:gridCol w:w="3168"/>
        <w:gridCol w:w="1350"/>
        <w:gridCol w:w="1530"/>
        <w:gridCol w:w="1530"/>
      </w:tblGrid>
      <w:tr w:rsidR="00EF4C2D" w:rsidRPr="005804F6" w:rsidTr="00B469BA">
        <w:tc>
          <w:tcPr>
            <w:tcW w:w="3168" w:type="dxa"/>
            <w:vAlign w:val="center"/>
          </w:tcPr>
          <w:p w:rsidR="00EF4C2D" w:rsidRPr="00B703F6" w:rsidRDefault="00B469BA" w:rsidP="00B703F6">
            <w:pPr>
              <w:rPr>
                <w:rFonts w:ascii="Times New Roman" w:hAnsi="Times New Roman" w:cs="Times New Roman"/>
                <w:b/>
                <w:sz w:val="20"/>
                <w:szCs w:val="20"/>
              </w:rPr>
            </w:pPr>
            <w:r w:rsidRPr="00B703F6">
              <w:rPr>
                <w:rFonts w:ascii="Times New Roman" w:hAnsi="Times New Roman" w:cs="Times New Roman"/>
                <w:b/>
                <w:sz w:val="20"/>
                <w:szCs w:val="20"/>
              </w:rPr>
              <w:t>Growth Rate Percent</w:t>
            </w:r>
          </w:p>
        </w:tc>
        <w:tc>
          <w:tcPr>
            <w:tcW w:w="1350" w:type="dxa"/>
            <w:vAlign w:val="center"/>
          </w:tcPr>
          <w:p w:rsidR="00EF4C2D" w:rsidRPr="00B703F6" w:rsidRDefault="00B703F6" w:rsidP="00B703F6">
            <w:pPr>
              <w:jc w:val="center"/>
              <w:rPr>
                <w:rFonts w:ascii="Times New Roman" w:hAnsi="Times New Roman" w:cs="Times New Roman"/>
                <w:b/>
                <w:sz w:val="20"/>
                <w:szCs w:val="20"/>
              </w:rPr>
            </w:pPr>
            <w:proofErr w:type="spellStart"/>
            <w:r w:rsidRPr="00B703F6">
              <w:rPr>
                <w:rFonts w:ascii="Times New Roman" w:hAnsi="Times New Roman" w:cs="Times New Roman"/>
                <w:b/>
                <w:sz w:val="20"/>
                <w:szCs w:val="20"/>
              </w:rPr>
              <w:t>Ryanair</w:t>
            </w:r>
            <w:proofErr w:type="spellEnd"/>
          </w:p>
        </w:tc>
        <w:tc>
          <w:tcPr>
            <w:tcW w:w="1530" w:type="dxa"/>
            <w:vAlign w:val="center"/>
          </w:tcPr>
          <w:p w:rsidR="00EF4C2D" w:rsidRPr="00B703F6" w:rsidRDefault="00B469BA" w:rsidP="00B703F6">
            <w:pPr>
              <w:jc w:val="center"/>
              <w:rPr>
                <w:rFonts w:ascii="Times New Roman" w:hAnsi="Times New Roman" w:cs="Times New Roman"/>
                <w:b/>
                <w:sz w:val="20"/>
                <w:szCs w:val="20"/>
              </w:rPr>
            </w:pPr>
            <w:r w:rsidRPr="00B703F6">
              <w:rPr>
                <w:rFonts w:ascii="Times New Roman" w:hAnsi="Times New Roman" w:cs="Times New Roman"/>
                <w:b/>
                <w:sz w:val="20"/>
                <w:szCs w:val="20"/>
              </w:rPr>
              <w:t>Industry</w:t>
            </w:r>
          </w:p>
        </w:tc>
        <w:tc>
          <w:tcPr>
            <w:tcW w:w="1530" w:type="dxa"/>
            <w:vAlign w:val="center"/>
          </w:tcPr>
          <w:p w:rsidR="00EF4C2D" w:rsidRPr="00B703F6" w:rsidRDefault="00EF4C2D" w:rsidP="00B703F6">
            <w:pPr>
              <w:jc w:val="center"/>
              <w:rPr>
                <w:rFonts w:ascii="Times New Roman" w:hAnsi="Times New Roman" w:cs="Times New Roman"/>
                <w:b/>
                <w:sz w:val="20"/>
                <w:szCs w:val="20"/>
              </w:rPr>
            </w:pPr>
            <w:r w:rsidRPr="00B703F6">
              <w:rPr>
                <w:rFonts w:ascii="Times New Roman" w:hAnsi="Times New Roman" w:cs="Times New Roman"/>
                <w:b/>
                <w:sz w:val="20"/>
                <w:szCs w:val="20"/>
              </w:rPr>
              <w:t>S&amp;P 500</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 xml:space="preserve">Sales (Qtr </w:t>
            </w:r>
            <w:proofErr w:type="spellStart"/>
            <w:r w:rsidRPr="00B703F6">
              <w:rPr>
                <w:rFonts w:ascii="Times New Roman" w:hAnsi="Times New Roman" w:cs="Times New Roman"/>
                <w:sz w:val="20"/>
                <w:szCs w:val="20"/>
              </w:rPr>
              <w:t>vs</w:t>
            </w:r>
            <w:proofErr w:type="spellEnd"/>
            <w:r w:rsidRPr="00B703F6">
              <w:rPr>
                <w:rFonts w:ascii="Times New Roman" w:hAnsi="Times New Roman" w:cs="Times New Roman"/>
                <w:sz w:val="20"/>
                <w:szCs w:val="20"/>
              </w:rPr>
              <w:t xml:space="preserve"> year ago qtr)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21.20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24.80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14.50</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 xml:space="preserve">Net Income (YTD </w:t>
            </w:r>
            <w:proofErr w:type="spellStart"/>
            <w:r w:rsidRPr="00B703F6">
              <w:rPr>
                <w:rFonts w:ascii="Times New Roman" w:hAnsi="Times New Roman" w:cs="Times New Roman"/>
                <w:sz w:val="20"/>
                <w:szCs w:val="20"/>
              </w:rPr>
              <w:t>vs</w:t>
            </w:r>
            <w:proofErr w:type="spellEnd"/>
            <w:r w:rsidRPr="00B703F6">
              <w:rPr>
                <w:rFonts w:ascii="Times New Roman" w:hAnsi="Times New Roman" w:cs="Times New Roman"/>
                <w:sz w:val="20"/>
                <w:szCs w:val="20"/>
              </w:rPr>
              <w:t xml:space="preserve"> YTD)</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r>
      <w:tr w:rsidR="00B703F6" w:rsidRPr="005804F6" w:rsidTr="00B469BA">
        <w:trPr>
          <w:trHeight w:val="269"/>
        </w:trPr>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 xml:space="preserve">Net Income (Qtr </w:t>
            </w:r>
            <w:proofErr w:type="spellStart"/>
            <w:r w:rsidRPr="00B703F6">
              <w:rPr>
                <w:rFonts w:ascii="Times New Roman" w:hAnsi="Times New Roman" w:cs="Times New Roman"/>
                <w:sz w:val="20"/>
                <w:szCs w:val="20"/>
              </w:rPr>
              <w:t>vs</w:t>
            </w:r>
            <w:proofErr w:type="spellEnd"/>
            <w:r w:rsidRPr="00B703F6">
              <w:rPr>
                <w:rFonts w:ascii="Times New Roman" w:hAnsi="Times New Roman" w:cs="Times New Roman"/>
                <w:sz w:val="20"/>
                <w:szCs w:val="20"/>
              </w:rPr>
              <w:t xml:space="preserve"> year ago qtr)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22.40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-47.60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48.60</w:t>
            </w:r>
          </w:p>
        </w:tc>
      </w:tr>
      <w:tr w:rsidR="00B703F6" w:rsidRPr="005804F6" w:rsidTr="00B469BA">
        <w:trPr>
          <w:trHeight w:val="260"/>
        </w:trPr>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Sales (5-Year Annual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16.48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13.50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8.30</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Net Income (5-Year Annual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4.08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12.07</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8.72</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Dividends (5-Year Annual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9.45</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5.61</w:t>
            </w:r>
          </w:p>
        </w:tc>
      </w:tr>
      <w:tr w:rsidR="00EF4C2D" w:rsidRPr="005804F6" w:rsidTr="00B469BA">
        <w:tc>
          <w:tcPr>
            <w:tcW w:w="3168" w:type="dxa"/>
          </w:tcPr>
          <w:p w:rsidR="00EF4C2D" w:rsidRPr="00B703F6" w:rsidRDefault="00EF4C2D" w:rsidP="00B703F6">
            <w:pPr>
              <w:rPr>
                <w:rFonts w:ascii="Times New Roman" w:hAnsi="Times New Roman" w:cs="Times New Roman"/>
                <w:sz w:val="20"/>
                <w:szCs w:val="20"/>
              </w:rPr>
            </w:pPr>
          </w:p>
        </w:tc>
        <w:tc>
          <w:tcPr>
            <w:tcW w:w="1350" w:type="dxa"/>
          </w:tcPr>
          <w:p w:rsidR="00EF4C2D" w:rsidRPr="00B703F6" w:rsidRDefault="00EF4C2D" w:rsidP="00B703F6">
            <w:pPr>
              <w:jc w:val="center"/>
              <w:rPr>
                <w:rFonts w:ascii="Times New Roman" w:hAnsi="Times New Roman" w:cs="Times New Roman"/>
                <w:sz w:val="20"/>
                <w:szCs w:val="20"/>
              </w:rPr>
            </w:pPr>
          </w:p>
        </w:tc>
        <w:tc>
          <w:tcPr>
            <w:tcW w:w="1530" w:type="dxa"/>
          </w:tcPr>
          <w:p w:rsidR="00EF4C2D" w:rsidRPr="00B703F6" w:rsidRDefault="00EF4C2D" w:rsidP="00B703F6">
            <w:pPr>
              <w:jc w:val="center"/>
              <w:rPr>
                <w:rFonts w:ascii="Times New Roman" w:hAnsi="Times New Roman" w:cs="Times New Roman"/>
                <w:sz w:val="20"/>
                <w:szCs w:val="20"/>
              </w:rPr>
            </w:pPr>
          </w:p>
        </w:tc>
        <w:tc>
          <w:tcPr>
            <w:tcW w:w="1530" w:type="dxa"/>
          </w:tcPr>
          <w:p w:rsidR="00EF4C2D" w:rsidRPr="00B703F6" w:rsidRDefault="00EF4C2D" w:rsidP="00B703F6">
            <w:pPr>
              <w:jc w:val="center"/>
              <w:rPr>
                <w:rFonts w:ascii="Times New Roman" w:hAnsi="Times New Roman" w:cs="Times New Roman"/>
                <w:sz w:val="20"/>
                <w:szCs w:val="20"/>
              </w:rPr>
            </w:pPr>
          </w:p>
        </w:tc>
      </w:tr>
      <w:tr w:rsidR="00B469BA" w:rsidRPr="005804F6" w:rsidTr="00427C51">
        <w:tc>
          <w:tcPr>
            <w:tcW w:w="3168" w:type="dxa"/>
            <w:vAlign w:val="center"/>
          </w:tcPr>
          <w:p w:rsidR="00B469BA" w:rsidRPr="00B703F6" w:rsidRDefault="00B469BA" w:rsidP="00B703F6">
            <w:pPr>
              <w:rPr>
                <w:rFonts w:ascii="Times New Roman" w:hAnsi="Times New Roman" w:cs="Times New Roman"/>
                <w:b/>
                <w:sz w:val="20"/>
                <w:szCs w:val="20"/>
              </w:rPr>
            </w:pPr>
            <w:r w:rsidRPr="00B703F6">
              <w:rPr>
                <w:rFonts w:ascii="Times New Roman" w:hAnsi="Times New Roman" w:cs="Times New Roman"/>
                <w:b/>
                <w:sz w:val="20"/>
                <w:szCs w:val="20"/>
              </w:rPr>
              <w:t>Profit Margin Percent</w:t>
            </w:r>
          </w:p>
        </w:tc>
        <w:tc>
          <w:tcPr>
            <w:tcW w:w="1350" w:type="dxa"/>
            <w:vAlign w:val="center"/>
          </w:tcPr>
          <w:p w:rsidR="00B469BA" w:rsidRPr="00B703F6" w:rsidRDefault="00B469BA" w:rsidP="00B703F6">
            <w:pPr>
              <w:jc w:val="center"/>
              <w:rPr>
                <w:rFonts w:ascii="Times New Roman" w:hAnsi="Times New Roman" w:cs="Times New Roman"/>
                <w:sz w:val="20"/>
                <w:szCs w:val="20"/>
              </w:rPr>
            </w:pPr>
          </w:p>
        </w:tc>
        <w:tc>
          <w:tcPr>
            <w:tcW w:w="1530" w:type="dxa"/>
            <w:vAlign w:val="center"/>
          </w:tcPr>
          <w:p w:rsidR="00B469BA" w:rsidRPr="00B703F6" w:rsidRDefault="00B469BA" w:rsidP="00B703F6">
            <w:pPr>
              <w:jc w:val="center"/>
              <w:rPr>
                <w:rFonts w:ascii="Times New Roman" w:hAnsi="Times New Roman" w:cs="Times New Roman"/>
                <w:sz w:val="20"/>
                <w:szCs w:val="20"/>
              </w:rPr>
            </w:pPr>
          </w:p>
        </w:tc>
        <w:tc>
          <w:tcPr>
            <w:tcW w:w="1530" w:type="dxa"/>
            <w:vAlign w:val="center"/>
          </w:tcPr>
          <w:p w:rsidR="00B469BA" w:rsidRPr="00B703F6" w:rsidRDefault="00B469BA" w:rsidP="00B703F6">
            <w:pPr>
              <w:jc w:val="center"/>
              <w:rPr>
                <w:rFonts w:ascii="Times New Roman" w:hAnsi="Times New Roman" w:cs="Times New Roman"/>
                <w:sz w:val="20"/>
                <w:szCs w:val="20"/>
              </w:rPr>
            </w:pP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Gross Margin</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25.2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39.5</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Pre-Tax Margin</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13.4</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7.5</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18.2</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Net Profit Margin</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11.9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13.2</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proofErr w:type="gramStart"/>
            <w:r w:rsidRPr="00B703F6">
              <w:rPr>
                <w:rFonts w:ascii="Times New Roman" w:hAnsi="Times New Roman" w:cs="Times New Roman"/>
                <w:sz w:val="20"/>
                <w:szCs w:val="20"/>
              </w:rPr>
              <w:t>5Yr Gross Margin</w:t>
            </w:r>
            <w:proofErr w:type="gramEnd"/>
            <w:r w:rsidRPr="00B703F6">
              <w:rPr>
                <w:rFonts w:ascii="Times New Roman" w:hAnsi="Times New Roman" w:cs="Times New Roman"/>
                <w:sz w:val="20"/>
                <w:szCs w:val="20"/>
              </w:rPr>
              <w:t xml:space="preserve">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39.7</w:t>
            </w:r>
          </w:p>
        </w:tc>
      </w:tr>
      <w:tr w:rsidR="00F45E15" w:rsidRPr="005804F6" w:rsidTr="00427C51">
        <w:tc>
          <w:tcPr>
            <w:tcW w:w="3168" w:type="dxa"/>
            <w:vAlign w:val="center"/>
          </w:tcPr>
          <w:p w:rsidR="00F45E15" w:rsidRPr="00B703F6" w:rsidRDefault="00F45E15" w:rsidP="00B703F6">
            <w:pPr>
              <w:rPr>
                <w:rFonts w:ascii="Times New Roman" w:hAnsi="Times New Roman" w:cs="Times New Roman"/>
                <w:sz w:val="20"/>
                <w:szCs w:val="20"/>
              </w:rPr>
            </w:pP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F45E15" w:rsidRPr="005804F6" w:rsidTr="00427C51">
        <w:tc>
          <w:tcPr>
            <w:tcW w:w="3168" w:type="dxa"/>
            <w:vAlign w:val="center"/>
          </w:tcPr>
          <w:p w:rsidR="00F45E15" w:rsidRPr="00B703F6" w:rsidRDefault="00F45E15" w:rsidP="00B703F6">
            <w:pPr>
              <w:rPr>
                <w:rFonts w:ascii="Times New Roman" w:hAnsi="Times New Roman" w:cs="Times New Roman"/>
                <w:b/>
                <w:sz w:val="20"/>
                <w:szCs w:val="20"/>
              </w:rPr>
            </w:pPr>
            <w:r w:rsidRPr="00B703F6">
              <w:rPr>
                <w:rFonts w:ascii="Times New Roman" w:hAnsi="Times New Roman" w:cs="Times New Roman"/>
                <w:b/>
                <w:sz w:val="20"/>
                <w:szCs w:val="20"/>
              </w:rPr>
              <w:t>Liquidity Ratios</w:t>
            </w: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Debt/Equity Ratio</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1.10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0.70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0.98</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Current Ratio</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Quick Ratio</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0.9</w:t>
            </w:r>
          </w:p>
        </w:tc>
      </w:tr>
      <w:tr w:rsidR="00F45E15" w:rsidRPr="005804F6" w:rsidTr="00427C51">
        <w:tc>
          <w:tcPr>
            <w:tcW w:w="3168" w:type="dxa"/>
            <w:vAlign w:val="center"/>
          </w:tcPr>
          <w:p w:rsidR="00F45E15" w:rsidRPr="00B703F6" w:rsidRDefault="00F45E15" w:rsidP="00B703F6">
            <w:pPr>
              <w:rPr>
                <w:rFonts w:ascii="Times New Roman" w:hAnsi="Times New Roman" w:cs="Times New Roman"/>
                <w:sz w:val="20"/>
                <w:szCs w:val="20"/>
              </w:rPr>
            </w:pP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F45E15" w:rsidRPr="005804F6" w:rsidTr="00427C51">
        <w:tc>
          <w:tcPr>
            <w:tcW w:w="3168" w:type="dxa"/>
            <w:vAlign w:val="center"/>
          </w:tcPr>
          <w:p w:rsidR="00F45E15" w:rsidRPr="00B703F6" w:rsidRDefault="000D0F29" w:rsidP="00B703F6">
            <w:pPr>
              <w:rPr>
                <w:rFonts w:ascii="Times New Roman" w:hAnsi="Times New Roman" w:cs="Times New Roman"/>
                <w:b/>
                <w:sz w:val="20"/>
                <w:szCs w:val="20"/>
              </w:rPr>
            </w:pPr>
            <w:r w:rsidRPr="00B703F6">
              <w:rPr>
                <w:rFonts w:ascii="Times New Roman" w:hAnsi="Times New Roman" w:cs="Times New Roman"/>
                <w:b/>
                <w:sz w:val="20"/>
                <w:szCs w:val="20"/>
              </w:rPr>
              <w:t>Profitability Ratios</w:t>
            </w: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Equity</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15.3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17.2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26.0</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Assets</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4.6</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8.8</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Capital</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11.8</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Equity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10.5</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16.7</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23.8</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Assets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4.1</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8.0</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Capital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5.2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5.9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10.8</w:t>
            </w:r>
          </w:p>
        </w:tc>
      </w:tr>
      <w:tr w:rsidR="00F45E15" w:rsidRPr="005804F6" w:rsidTr="00427C51">
        <w:tc>
          <w:tcPr>
            <w:tcW w:w="3168" w:type="dxa"/>
            <w:vAlign w:val="center"/>
          </w:tcPr>
          <w:p w:rsidR="00F45E15" w:rsidRPr="00B703F6" w:rsidRDefault="00F45E15" w:rsidP="00B703F6">
            <w:pPr>
              <w:rPr>
                <w:rFonts w:ascii="Times New Roman" w:hAnsi="Times New Roman" w:cs="Times New Roman"/>
                <w:sz w:val="20"/>
                <w:szCs w:val="20"/>
              </w:rPr>
            </w:pP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0D0F29" w:rsidRPr="005804F6" w:rsidTr="00427C51">
        <w:tc>
          <w:tcPr>
            <w:tcW w:w="3168" w:type="dxa"/>
            <w:vAlign w:val="center"/>
          </w:tcPr>
          <w:p w:rsidR="000D0F29" w:rsidRPr="00B703F6" w:rsidRDefault="000D0F29" w:rsidP="00B703F6">
            <w:pPr>
              <w:rPr>
                <w:rFonts w:ascii="Times New Roman" w:hAnsi="Times New Roman" w:cs="Times New Roman"/>
                <w:b/>
                <w:sz w:val="20"/>
                <w:szCs w:val="20"/>
              </w:rPr>
            </w:pPr>
            <w:r w:rsidRPr="00B703F6">
              <w:rPr>
                <w:rFonts w:ascii="Times New Roman" w:hAnsi="Times New Roman" w:cs="Times New Roman"/>
                <w:b/>
                <w:sz w:val="20"/>
                <w:szCs w:val="20"/>
              </w:rPr>
              <w:t>Efficiency</w:t>
            </w:r>
            <w:r w:rsidR="00665C5D" w:rsidRPr="00B703F6">
              <w:rPr>
                <w:rFonts w:ascii="Times New Roman" w:hAnsi="Times New Roman" w:cs="Times New Roman"/>
                <w:b/>
                <w:sz w:val="20"/>
                <w:szCs w:val="20"/>
              </w:rPr>
              <w:t xml:space="preserve"> Ratios</w:t>
            </w:r>
          </w:p>
        </w:tc>
        <w:tc>
          <w:tcPr>
            <w:tcW w:w="1350" w:type="dxa"/>
            <w:vAlign w:val="center"/>
          </w:tcPr>
          <w:p w:rsidR="000D0F29" w:rsidRPr="00B703F6" w:rsidRDefault="000D0F29" w:rsidP="00B703F6">
            <w:pPr>
              <w:jc w:val="center"/>
              <w:rPr>
                <w:rFonts w:ascii="Times New Roman" w:hAnsi="Times New Roman" w:cs="Times New Roman"/>
                <w:sz w:val="20"/>
                <w:szCs w:val="20"/>
              </w:rPr>
            </w:pPr>
          </w:p>
        </w:tc>
        <w:tc>
          <w:tcPr>
            <w:tcW w:w="1530" w:type="dxa"/>
            <w:vAlign w:val="center"/>
          </w:tcPr>
          <w:p w:rsidR="000D0F29" w:rsidRPr="00B703F6" w:rsidRDefault="000D0F29" w:rsidP="00B703F6">
            <w:pPr>
              <w:jc w:val="center"/>
              <w:rPr>
                <w:rFonts w:ascii="Times New Roman" w:hAnsi="Times New Roman" w:cs="Times New Roman"/>
                <w:sz w:val="20"/>
                <w:szCs w:val="20"/>
              </w:rPr>
            </w:pPr>
          </w:p>
        </w:tc>
        <w:tc>
          <w:tcPr>
            <w:tcW w:w="1530" w:type="dxa"/>
            <w:vAlign w:val="center"/>
          </w:tcPr>
          <w:p w:rsidR="000D0F29" w:rsidRPr="00B703F6" w:rsidRDefault="000D0F29" w:rsidP="00B703F6">
            <w:pPr>
              <w:jc w:val="center"/>
              <w:rPr>
                <w:rFonts w:ascii="Times New Roman" w:hAnsi="Times New Roman" w:cs="Times New Roman"/>
                <w:sz w:val="20"/>
                <w:szCs w:val="20"/>
              </w:rPr>
            </w:pP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Income/Employee</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79,870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28,998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126,792</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Revenue/Employee</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672,501</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425,198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 Mil</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Receivable Turnover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79.8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43.0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15.2</w:t>
            </w:r>
          </w:p>
        </w:tc>
      </w:tr>
      <w:tr w:rsidR="00B703F6" w:rsidRPr="005804F6" w:rsidTr="00427C51">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Inventory Turnover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957.9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261.1</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12.4</w:t>
            </w:r>
          </w:p>
        </w:tc>
      </w:tr>
    </w:tbl>
    <w:p w:rsidR="006C288B" w:rsidRPr="005804F6" w:rsidRDefault="006C288B" w:rsidP="006C288B">
      <w:pPr>
        <w:spacing w:after="0" w:line="240" w:lineRule="auto"/>
        <w:rPr>
          <w:rFonts w:ascii="Times New Roman" w:eastAsia="Times New Roman" w:hAnsi="Times New Roman" w:cs="Times New Roman"/>
          <w:b/>
          <w:sz w:val="24"/>
          <w:szCs w:val="24"/>
        </w:rPr>
      </w:pPr>
    </w:p>
    <w:p w:rsidR="00EA1FC5" w:rsidRDefault="00EA1FC5" w:rsidP="006C288B">
      <w:pPr>
        <w:spacing w:after="0" w:line="240" w:lineRule="auto"/>
        <w:ind w:firstLine="720"/>
        <w:rPr>
          <w:rFonts w:ascii="Times New Roman" w:eastAsia="Times New Roman" w:hAnsi="Times New Roman" w:cs="Times New Roman"/>
          <w:b/>
          <w:sz w:val="20"/>
          <w:szCs w:val="20"/>
        </w:rPr>
      </w:pPr>
    </w:p>
    <w:p w:rsidR="005121D9" w:rsidRPr="005804F6" w:rsidRDefault="005121D9" w:rsidP="006C288B">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lastRenderedPageBreak/>
        <w:t>Net Worth Analysis</w:t>
      </w:r>
      <w:r w:rsidR="000E31E9" w:rsidRPr="005804F6">
        <w:rPr>
          <w:rFonts w:ascii="Times New Roman" w:eastAsia="Times New Roman" w:hAnsi="Times New Roman" w:cs="Times New Roman"/>
          <w:b/>
          <w:sz w:val="20"/>
          <w:szCs w:val="20"/>
        </w:rPr>
        <w:t xml:space="preserve"> </w:t>
      </w:r>
      <w:r w:rsidR="000E31E9" w:rsidRPr="005804F6">
        <w:rPr>
          <w:rFonts w:ascii="Times New Roman" w:eastAsia="Times New Roman" w:hAnsi="Times New Roman" w:cs="Times New Roman"/>
          <w:sz w:val="20"/>
          <w:szCs w:val="20"/>
        </w:rPr>
        <w:t>(in millions)</w:t>
      </w:r>
    </w:p>
    <w:p w:rsidR="005121D9" w:rsidRPr="005804F6" w:rsidRDefault="005121D9" w:rsidP="005121D9">
      <w:pPr>
        <w:spacing w:after="0" w:line="240" w:lineRule="auto"/>
        <w:ind w:left="720"/>
        <w:rPr>
          <w:rFonts w:ascii="Times New Roman" w:eastAsia="Times New Roman" w:hAnsi="Times New Roman" w:cs="Times New Roman"/>
          <w:b/>
          <w:sz w:val="20"/>
          <w:szCs w:val="20"/>
        </w:rPr>
      </w:pPr>
    </w:p>
    <w:p w:rsidR="006217D8" w:rsidRPr="005804F6" w:rsidRDefault="00E177B3" w:rsidP="005121D9">
      <w:pPr>
        <w:spacing w:after="0" w:line="240" w:lineRule="auto"/>
        <w:ind w:left="720"/>
        <w:rPr>
          <w:rFonts w:ascii="Times New Roman" w:eastAsia="Times New Roman" w:hAnsi="Times New Roman" w:cs="Times New Roman"/>
          <w:b/>
          <w:sz w:val="20"/>
          <w:szCs w:val="20"/>
        </w:rPr>
      </w:pPr>
      <w:r w:rsidRPr="00E177B3">
        <w:rPr>
          <w:noProof/>
          <w:szCs w:val="20"/>
        </w:rPr>
        <w:drawing>
          <wp:inline distT="0" distB="0" distL="0" distR="0">
            <wp:extent cx="4903470" cy="82550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903470" cy="825500"/>
                    </a:xfrm>
                    <a:prstGeom prst="rect">
                      <a:avLst/>
                    </a:prstGeom>
                    <a:noFill/>
                    <a:ln w="9525">
                      <a:noFill/>
                      <a:miter lim="800000"/>
                      <a:headEnd/>
                      <a:tailEnd/>
                    </a:ln>
                  </pic:spPr>
                </pic:pic>
              </a:graphicData>
            </a:graphic>
          </wp:inline>
        </w:drawing>
      </w:r>
    </w:p>
    <w:p w:rsidR="00430D1A" w:rsidRPr="005804F6" w:rsidRDefault="00430D1A" w:rsidP="00F029C4">
      <w:pPr>
        <w:spacing w:after="0" w:line="240" w:lineRule="auto"/>
        <w:rPr>
          <w:rFonts w:ascii="Times New Roman" w:eastAsia="Times New Roman" w:hAnsi="Times New Roman" w:cs="Times New Roman"/>
          <w:b/>
          <w:sz w:val="24"/>
          <w:szCs w:val="24"/>
        </w:rPr>
      </w:pPr>
    </w:p>
    <w:p w:rsidR="00430D1A" w:rsidRPr="005804F6" w:rsidRDefault="00516711" w:rsidP="00430D1A">
      <w:pPr>
        <w:spacing w:after="0" w:line="240" w:lineRule="auto"/>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IFE</w:t>
      </w:r>
      <w:r w:rsidR="00242D48" w:rsidRPr="005804F6">
        <w:rPr>
          <w:rFonts w:ascii="Times New Roman" w:eastAsia="Times New Roman" w:hAnsi="Times New Roman" w:cs="Times New Roman"/>
          <w:b/>
          <w:sz w:val="20"/>
          <w:szCs w:val="20"/>
        </w:rPr>
        <w:t xml:space="preserve"> Matrix</w:t>
      </w:r>
    </w:p>
    <w:p w:rsidR="00242D48" w:rsidRPr="005804F6" w:rsidRDefault="00242D48" w:rsidP="00430D1A">
      <w:pPr>
        <w:spacing w:after="0" w:line="240" w:lineRule="auto"/>
        <w:ind w:left="720"/>
        <w:rPr>
          <w:rFonts w:ascii="Times" w:eastAsia="Times New Roman" w:hAnsi="Times" w:cs="Times"/>
          <w:b/>
          <w:sz w:val="20"/>
          <w:szCs w:val="20"/>
        </w:rPr>
      </w:pPr>
    </w:p>
    <w:p w:rsidR="00242D48" w:rsidRPr="005804F6" w:rsidRDefault="00E177B3" w:rsidP="00430D1A">
      <w:pPr>
        <w:spacing w:after="0" w:line="240" w:lineRule="auto"/>
        <w:ind w:left="720"/>
        <w:rPr>
          <w:rFonts w:ascii="Times" w:eastAsia="Times New Roman" w:hAnsi="Times" w:cs="Times"/>
          <w:b/>
          <w:sz w:val="20"/>
          <w:szCs w:val="20"/>
        </w:rPr>
      </w:pPr>
      <w:r w:rsidRPr="00E177B3">
        <w:rPr>
          <w:noProof/>
          <w:szCs w:val="20"/>
        </w:rPr>
        <w:drawing>
          <wp:inline distT="0" distB="0" distL="0" distR="0">
            <wp:extent cx="5356860" cy="311531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56860" cy="3115310"/>
                    </a:xfrm>
                    <a:prstGeom prst="rect">
                      <a:avLst/>
                    </a:prstGeom>
                    <a:noFill/>
                    <a:ln w="9525">
                      <a:noFill/>
                      <a:miter lim="800000"/>
                      <a:headEnd/>
                      <a:tailEnd/>
                    </a:ln>
                  </pic:spPr>
                </pic:pic>
              </a:graphicData>
            </a:graphic>
          </wp:inline>
        </w:drawing>
      </w:r>
    </w:p>
    <w:p w:rsidR="00430D1A" w:rsidRPr="005804F6" w:rsidRDefault="00430D1A" w:rsidP="00430D1A">
      <w:pPr>
        <w:spacing w:after="0" w:line="240" w:lineRule="auto"/>
        <w:ind w:left="720"/>
        <w:rPr>
          <w:rFonts w:ascii="Times" w:eastAsia="Times New Roman" w:hAnsi="Times" w:cs="Times"/>
          <w:sz w:val="20"/>
          <w:szCs w:val="20"/>
        </w:rPr>
      </w:pPr>
    </w:p>
    <w:p w:rsidR="00430D1A" w:rsidRPr="005804F6" w:rsidRDefault="00242D48" w:rsidP="00E954E3">
      <w:pPr>
        <w:rPr>
          <w:rFonts w:ascii="Times New Roman" w:hAnsi="Times New Roman" w:cs="Times New Roman"/>
          <w:sz w:val="20"/>
          <w:szCs w:val="20"/>
        </w:rPr>
      </w:pPr>
      <w:r w:rsidRPr="005804F6">
        <w:rPr>
          <w:rFonts w:ascii="Times New Roman" w:hAnsi="Times New Roman" w:cs="Times New Roman"/>
          <w:sz w:val="20"/>
          <w:szCs w:val="20"/>
        </w:rPr>
        <w:tab/>
      </w:r>
      <w:r w:rsidR="00E177B3" w:rsidRPr="00E177B3">
        <w:rPr>
          <w:noProof/>
          <w:szCs w:val="20"/>
        </w:rPr>
        <w:drawing>
          <wp:inline distT="0" distB="0" distL="0" distR="0">
            <wp:extent cx="5356860" cy="234696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56860" cy="2346960"/>
                    </a:xfrm>
                    <a:prstGeom prst="rect">
                      <a:avLst/>
                    </a:prstGeom>
                    <a:noFill/>
                    <a:ln w="9525">
                      <a:noFill/>
                      <a:miter lim="800000"/>
                      <a:headEnd/>
                      <a:tailEnd/>
                    </a:ln>
                  </pic:spPr>
                </pic:pic>
              </a:graphicData>
            </a:graphic>
          </wp:inline>
        </w:drawing>
      </w:r>
    </w:p>
    <w:p w:rsidR="00F029C4" w:rsidRDefault="00F029C4" w:rsidP="00F029C4">
      <w:pPr>
        <w:spacing w:after="0"/>
        <w:rPr>
          <w:rFonts w:ascii="Times New Roman" w:hAnsi="Times New Roman" w:cs="Times New Roman"/>
          <w:sz w:val="20"/>
          <w:szCs w:val="20"/>
        </w:rPr>
      </w:pPr>
    </w:p>
    <w:p w:rsidR="00EA1FC5" w:rsidRDefault="00EA1FC5" w:rsidP="00F029C4">
      <w:pPr>
        <w:spacing w:after="0"/>
        <w:rPr>
          <w:rFonts w:ascii="Times New Roman" w:hAnsi="Times New Roman" w:cs="Times New Roman"/>
          <w:sz w:val="20"/>
          <w:szCs w:val="20"/>
        </w:rPr>
      </w:pPr>
    </w:p>
    <w:p w:rsidR="00EA1FC5" w:rsidRDefault="00EA1FC5" w:rsidP="00F029C4">
      <w:pPr>
        <w:spacing w:after="0"/>
        <w:rPr>
          <w:rFonts w:ascii="Times New Roman" w:hAnsi="Times New Roman" w:cs="Times New Roman"/>
          <w:sz w:val="20"/>
          <w:szCs w:val="20"/>
        </w:rPr>
      </w:pPr>
    </w:p>
    <w:p w:rsidR="00EA1FC5" w:rsidRDefault="00EA1FC5" w:rsidP="00F029C4">
      <w:pPr>
        <w:spacing w:after="0"/>
        <w:rPr>
          <w:rFonts w:ascii="Times New Roman" w:hAnsi="Times New Roman" w:cs="Times New Roman"/>
          <w:sz w:val="20"/>
          <w:szCs w:val="20"/>
        </w:rPr>
      </w:pPr>
    </w:p>
    <w:p w:rsidR="00EA1FC5" w:rsidRPr="005804F6" w:rsidRDefault="00EA1FC5" w:rsidP="00F029C4">
      <w:pPr>
        <w:spacing w:after="0"/>
        <w:rPr>
          <w:rFonts w:ascii="Times New Roman" w:hAnsi="Times New Roman" w:cs="Times New Roman"/>
          <w:sz w:val="20"/>
          <w:szCs w:val="20"/>
        </w:rPr>
      </w:pPr>
    </w:p>
    <w:p w:rsidR="00464082" w:rsidRPr="005804F6" w:rsidRDefault="00464082" w:rsidP="00464082">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F.</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SWOT</w:t>
      </w:r>
    </w:p>
    <w:p w:rsidR="00464082" w:rsidRDefault="00464082" w:rsidP="00464082">
      <w:pPr>
        <w:rPr>
          <w:rFonts w:ascii="Times New Roman" w:hAnsi="Times New Roman" w:cs="Times New Roman"/>
          <w:b/>
          <w:sz w:val="20"/>
          <w:szCs w:val="20"/>
        </w:rPr>
      </w:pPr>
      <w:r w:rsidRPr="005804F6">
        <w:rPr>
          <w:rFonts w:ascii="Times New Roman" w:hAnsi="Times New Roman" w:cs="Times New Roman"/>
          <w:b/>
          <w:sz w:val="24"/>
          <w:szCs w:val="24"/>
        </w:rPr>
        <w:tab/>
      </w:r>
      <w:r w:rsidRPr="005804F6">
        <w:rPr>
          <w:rFonts w:ascii="Times New Roman" w:hAnsi="Times New Roman" w:cs="Times New Roman"/>
          <w:b/>
          <w:sz w:val="20"/>
          <w:szCs w:val="20"/>
        </w:rPr>
        <w:t>SO Strategies</w:t>
      </w:r>
    </w:p>
    <w:p w:rsidR="004D193F" w:rsidRPr="00EC0BA5" w:rsidRDefault="003A6841" w:rsidP="003A6841">
      <w:pPr>
        <w:pStyle w:val="ListParagraph"/>
        <w:numPr>
          <w:ilvl w:val="0"/>
          <w:numId w:val="34"/>
        </w:numPr>
        <w:rPr>
          <w:rFonts w:ascii="Times New Roman" w:hAnsi="Times New Roman" w:cs="Times New Roman"/>
          <w:sz w:val="20"/>
          <w:szCs w:val="20"/>
        </w:rPr>
      </w:pPr>
      <w:r w:rsidRPr="00EC0BA5">
        <w:rPr>
          <w:rFonts w:ascii="Times New Roman" w:eastAsia="Times New Roman" w:hAnsi="Times New Roman" w:cs="Times New Roman"/>
          <w:color w:val="000000"/>
          <w:kern w:val="24"/>
          <w:sz w:val="20"/>
          <w:szCs w:val="20"/>
        </w:rPr>
        <w:t>Invest $</w:t>
      </w:r>
      <w:r w:rsidR="004D193F" w:rsidRPr="00EC0BA5">
        <w:rPr>
          <w:rFonts w:ascii="Times New Roman" w:eastAsia="Times New Roman" w:hAnsi="Times New Roman" w:cs="Times New Roman"/>
          <w:color w:val="000000"/>
          <w:kern w:val="24"/>
          <w:sz w:val="20"/>
          <w:szCs w:val="20"/>
        </w:rPr>
        <w:t xml:space="preserve">100 </w:t>
      </w:r>
      <w:r w:rsidRPr="00EC0BA5">
        <w:rPr>
          <w:rFonts w:ascii="Times New Roman" w:eastAsia="Times New Roman" w:hAnsi="Times New Roman" w:cs="Times New Roman"/>
          <w:color w:val="000000"/>
          <w:kern w:val="24"/>
          <w:sz w:val="20"/>
          <w:szCs w:val="20"/>
        </w:rPr>
        <w:t>million in terminal</w:t>
      </w:r>
      <w:r w:rsidR="004D193F" w:rsidRPr="00EC0BA5">
        <w:rPr>
          <w:rFonts w:ascii="Times New Roman" w:eastAsia="Times New Roman" w:hAnsi="Times New Roman" w:cs="Times New Roman"/>
          <w:color w:val="000000"/>
          <w:kern w:val="24"/>
          <w:sz w:val="20"/>
          <w:szCs w:val="20"/>
        </w:rPr>
        <w:t xml:space="preserve"> space annually at new airports not currently serviced (S1, O2).</w:t>
      </w:r>
    </w:p>
    <w:p w:rsidR="004D193F" w:rsidRPr="004D193F" w:rsidRDefault="004D193F" w:rsidP="004D193F">
      <w:pPr>
        <w:pStyle w:val="ListParagraph"/>
        <w:rPr>
          <w:rFonts w:ascii="Times New Roman" w:eastAsia="Times New Roman" w:hAnsi="Times New Roman" w:cs="Times New Roman"/>
          <w:b/>
          <w:sz w:val="20"/>
          <w:szCs w:val="20"/>
        </w:rPr>
      </w:pPr>
    </w:p>
    <w:p w:rsidR="0088278B" w:rsidRDefault="004D193F" w:rsidP="00EC0BA5">
      <w:pPr>
        <w:pStyle w:val="ListParagraph"/>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 </w:t>
      </w:r>
      <w:r w:rsidR="0058390A" w:rsidRPr="005804F6">
        <w:rPr>
          <w:rFonts w:ascii="Times New Roman" w:eastAsia="Times New Roman" w:hAnsi="Times New Roman" w:cs="Times New Roman"/>
          <w:b/>
          <w:sz w:val="20"/>
          <w:szCs w:val="20"/>
        </w:rPr>
        <w:t>WO Strategies</w:t>
      </w:r>
    </w:p>
    <w:p w:rsidR="00EC0BA5" w:rsidRDefault="00EC0BA5" w:rsidP="00EC0BA5">
      <w:pPr>
        <w:pStyle w:val="ListParagraph"/>
        <w:rPr>
          <w:rFonts w:ascii="Times New Roman" w:eastAsia="Times New Roman" w:hAnsi="Times New Roman" w:cs="Times New Roman"/>
          <w:b/>
          <w:sz w:val="20"/>
          <w:szCs w:val="20"/>
        </w:rPr>
      </w:pPr>
    </w:p>
    <w:p w:rsidR="003A6841" w:rsidRPr="00EC0BA5" w:rsidRDefault="003A6841" w:rsidP="003A6841">
      <w:pPr>
        <w:pStyle w:val="ListParagraph"/>
        <w:numPr>
          <w:ilvl w:val="0"/>
          <w:numId w:val="36"/>
        </w:numPr>
        <w:rPr>
          <w:rFonts w:ascii="Times New Roman" w:eastAsia="Times New Roman" w:hAnsi="Times New Roman" w:cs="Times New Roman"/>
          <w:sz w:val="20"/>
          <w:szCs w:val="20"/>
        </w:rPr>
      </w:pPr>
      <w:r w:rsidRPr="00EC0BA5">
        <w:rPr>
          <w:rFonts w:ascii="Times New Roman" w:eastAsia="Times New Roman" w:hAnsi="Times New Roman" w:cs="Times New Roman"/>
          <w:sz w:val="20"/>
          <w:szCs w:val="20"/>
        </w:rPr>
        <w:t xml:space="preserve">Increase advertising by $100 million to target price conscious </w:t>
      </w:r>
      <w:r w:rsidR="00EC0BA5" w:rsidRPr="00EC0BA5">
        <w:rPr>
          <w:rFonts w:ascii="Times New Roman" w:eastAsia="Times New Roman" w:hAnsi="Times New Roman" w:cs="Times New Roman"/>
          <w:sz w:val="20"/>
          <w:szCs w:val="20"/>
        </w:rPr>
        <w:t xml:space="preserve">consumers (S7, O5, O6, </w:t>
      </w:r>
      <w:proofErr w:type="gramStart"/>
      <w:r w:rsidR="00EC0BA5" w:rsidRPr="00EC0BA5">
        <w:rPr>
          <w:rFonts w:ascii="Times New Roman" w:eastAsia="Times New Roman" w:hAnsi="Times New Roman" w:cs="Times New Roman"/>
          <w:sz w:val="20"/>
          <w:szCs w:val="20"/>
        </w:rPr>
        <w:t>O7</w:t>
      </w:r>
      <w:proofErr w:type="gramEnd"/>
      <w:r w:rsidR="00EC0BA5" w:rsidRPr="00EC0BA5">
        <w:rPr>
          <w:rFonts w:ascii="Times New Roman" w:eastAsia="Times New Roman" w:hAnsi="Times New Roman" w:cs="Times New Roman"/>
          <w:sz w:val="20"/>
          <w:szCs w:val="20"/>
        </w:rPr>
        <w:t>).</w:t>
      </w:r>
    </w:p>
    <w:p w:rsidR="003A6841" w:rsidRPr="003A6841" w:rsidRDefault="003A6841" w:rsidP="00EC0BA5">
      <w:pPr>
        <w:pStyle w:val="ListParagraph"/>
        <w:spacing w:after="0"/>
        <w:rPr>
          <w:rFonts w:ascii="Times New Roman" w:eastAsia="Times New Roman" w:hAnsi="Times New Roman" w:cs="Times New Roman"/>
          <w:b/>
          <w:sz w:val="20"/>
          <w:szCs w:val="20"/>
        </w:rPr>
      </w:pPr>
    </w:p>
    <w:p w:rsidR="00326AD9" w:rsidRDefault="00326AD9" w:rsidP="000265C6">
      <w:pPr>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ST Strategies </w:t>
      </w:r>
    </w:p>
    <w:p w:rsidR="003A6841" w:rsidRPr="00EC0BA5" w:rsidRDefault="003A6841" w:rsidP="003A6841">
      <w:pPr>
        <w:pStyle w:val="ListParagraph"/>
        <w:numPr>
          <w:ilvl w:val="0"/>
          <w:numId w:val="35"/>
        </w:numPr>
        <w:rPr>
          <w:rFonts w:ascii="Times New Roman" w:eastAsia="Times New Roman" w:hAnsi="Times New Roman" w:cs="Times New Roman"/>
          <w:sz w:val="20"/>
          <w:szCs w:val="20"/>
        </w:rPr>
      </w:pPr>
      <w:r w:rsidRPr="00EC0BA5">
        <w:rPr>
          <w:rFonts w:ascii="Times New Roman" w:eastAsia="Times New Roman" w:hAnsi="Times New Roman" w:cs="Times New Roman"/>
          <w:sz w:val="20"/>
          <w:szCs w:val="20"/>
        </w:rPr>
        <w:t>Hedge $100M per year to protect against rising oil cost (S7, O7).</w:t>
      </w:r>
    </w:p>
    <w:p w:rsidR="00B37621" w:rsidRPr="005804F6" w:rsidRDefault="00B37621" w:rsidP="00F029C4">
      <w:pPr>
        <w:pStyle w:val="ListParagraph"/>
        <w:spacing w:after="0"/>
        <w:ind w:left="1080"/>
        <w:rPr>
          <w:rFonts w:ascii="Times New Roman" w:eastAsia="Times New Roman" w:hAnsi="Times New Roman" w:cs="Times New Roman"/>
          <w:sz w:val="20"/>
          <w:szCs w:val="20"/>
        </w:rPr>
      </w:pPr>
    </w:p>
    <w:p w:rsidR="00B84CE6" w:rsidRPr="005804F6" w:rsidRDefault="00B84CE6" w:rsidP="00B84CE6">
      <w:pPr>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WT Strategies </w:t>
      </w:r>
    </w:p>
    <w:p w:rsidR="00FF47F6" w:rsidRDefault="00EC0BA5" w:rsidP="00EC0BA5">
      <w:pPr>
        <w:pStyle w:val="ListParagraph"/>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Spend $5 </w:t>
      </w:r>
      <w:r w:rsidRPr="00EC0BA5">
        <w:rPr>
          <w:rFonts w:ascii="Times New Roman" w:eastAsia="Times New Roman" w:hAnsi="Times New Roman" w:cs="Times New Roman"/>
          <w:sz w:val="20"/>
          <w:szCs w:val="20"/>
        </w:rPr>
        <w:t>million annually to improve customer service (W2</w:t>
      </w:r>
      <w:proofErr w:type="gramStart"/>
      <w:r w:rsidRPr="00EC0BA5">
        <w:rPr>
          <w:rFonts w:ascii="Times New Roman" w:eastAsia="Times New Roman" w:hAnsi="Times New Roman" w:cs="Times New Roman"/>
          <w:sz w:val="20"/>
          <w:szCs w:val="20"/>
        </w:rPr>
        <w:t>,T2</w:t>
      </w:r>
      <w:proofErr w:type="gramEnd"/>
      <w:r w:rsidRPr="00EC0BA5">
        <w:rPr>
          <w:rFonts w:ascii="Times New Roman" w:eastAsia="Times New Roman" w:hAnsi="Times New Roman" w:cs="Times New Roman"/>
          <w:sz w:val="20"/>
          <w:szCs w:val="20"/>
        </w:rPr>
        <w:t>).</w:t>
      </w:r>
    </w:p>
    <w:p w:rsidR="00EA1FC5" w:rsidRPr="00EA1FC5" w:rsidRDefault="00EA1FC5" w:rsidP="00EA1FC5">
      <w:pPr>
        <w:pStyle w:val="ListParagraph"/>
        <w:ind w:left="1080"/>
        <w:rPr>
          <w:rFonts w:ascii="Times New Roman" w:eastAsia="Times New Roman" w:hAnsi="Times New Roman" w:cs="Times New Roman"/>
          <w:sz w:val="20"/>
          <w:szCs w:val="20"/>
        </w:rPr>
      </w:pPr>
    </w:p>
    <w:p w:rsidR="00F00871" w:rsidRPr="005804F6" w:rsidRDefault="00F00871" w:rsidP="00F00871">
      <w:pPr>
        <w:rPr>
          <w:rFonts w:ascii="Times New Roman" w:hAnsi="Times New Roman" w:cs="Times New Roman"/>
          <w:b/>
          <w:sz w:val="28"/>
          <w:szCs w:val="28"/>
          <w:u w:val="single"/>
        </w:rPr>
      </w:pPr>
      <w:r w:rsidRPr="005804F6">
        <w:rPr>
          <w:rFonts w:ascii="Times New Roman" w:hAnsi="Times New Roman" w:cs="Times New Roman"/>
          <w:b/>
          <w:sz w:val="28"/>
          <w:szCs w:val="28"/>
        </w:rPr>
        <w:t>G.</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SPACE Matrix</w:t>
      </w:r>
    </w:p>
    <w:p w:rsidR="00F00871" w:rsidRPr="005804F6" w:rsidRDefault="009417F0" w:rsidP="00F00871">
      <w:pPr>
        <w:rPr>
          <w:rFonts w:ascii="Times New Roman" w:eastAsia="Times New Roman" w:hAnsi="Times New Roman" w:cs="Times New Roman"/>
          <w:sz w:val="24"/>
          <w:szCs w:val="24"/>
        </w:rPr>
      </w:pPr>
      <w:r w:rsidRPr="005804F6">
        <w:rPr>
          <w:rFonts w:ascii="Times New Roman" w:eastAsia="Times New Roman" w:hAnsi="Times New Roman" w:cs="Times New Roman"/>
          <w:sz w:val="24"/>
          <w:szCs w:val="24"/>
        </w:rPr>
        <w:tab/>
      </w:r>
      <w:r w:rsidR="0041212B" w:rsidRPr="0041212B">
        <w:rPr>
          <w:noProof/>
          <w:szCs w:val="24"/>
        </w:rPr>
        <w:drawing>
          <wp:inline distT="0" distB="0" distL="0" distR="0">
            <wp:extent cx="5943600" cy="456379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43600" cy="4563797"/>
                    </a:xfrm>
                    <a:prstGeom prst="rect">
                      <a:avLst/>
                    </a:prstGeom>
                    <a:noFill/>
                    <a:ln w="9525">
                      <a:noFill/>
                      <a:miter lim="800000"/>
                      <a:headEnd/>
                      <a:tailEnd/>
                    </a:ln>
                  </pic:spPr>
                </pic:pic>
              </a:graphicData>
            </a:graphic>
          </wp:inline>
        </w:drawing>
      </w:r>
    </w:p>
    <w:p w:rsidR="00464082" w:rsidRPr="005804F6" w:rsidRDefault="004C2E2D" w:rsidP="00464082">
      <w:pPr>
        <w:rPr>
          <w:rFonts w:ascii="Times New Roman" w:hAnsi="Times New Roman" w:cs="Times New Roman"/>
          <w:sz w:val="24"/>
          <w:szCs w:val="24"/>
        </w:rPr>
      </w:pPr>
      <w:r w:rsidRPr="004C2E2D">
        <w:rPr>
          <w:noProof/>
          <w:szCs w:val="24"/>
        </w:rPr>
        <w:lastRenderedPageBreak/>
        <w:drawing>
          <wp:inline distT="0" distB="0" distL="0" distR="0">
            <wp:extent cx="5943600" cy="11855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430D1A" w:rsidRPr="005804F6" w:rsidRDefault="004C2E2D" w:rsidP="00E954E3">
      <w:pPr>
        <w:rPr>
          <w:rFonts w:ascii="Times New Roman" w:hAnsi="Times New Roman" w:cs="Times New Roman"/>
          <w:sz w:val="20"/>
          <w:szCs w:val="20"/>
        </w:rPr>
      </w:pPr>
      <w:r w:rsidRPr="004C2E2D">
        <w:rPr>
          <w:noProof/>
          <w:szCs w:val="20"/>
        </w:rPr>
        <w:drawing>
          <wp:inline distT="0" distB="0" distL="0" distR="0">
            <wp:extent cx="5943600" cy="118550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C84FC0" w:rsidRPr="005804F6" w:rsidRDefault="00C84FC0" w:rsidP="00E954E3">
      <w:pPr>
        <w:rPr>
          <w:rFonts w:ascii="Times New Roman" w:hAnsi="Times New Roman" w:cs="Times New Roman"/>
          <w:sz w:val="20"/>
          <w:szCs w:val="20"/>
        </w:rPr>
      </w:pPr>
    </w:p>
    <w:p w:rsidR="00C84FC0" w:rsidRPr="005804F6" w:rsidRDefault="00C84FC0" w:rsidP="00C84FC0">
      <w:pPr>
        <w:rPr>
          <w:rFonts w:ascii="Times New Roman" w:hAnsi="Times New Roman" w:cs="Times New Roman"/>
          <w:b/>
          <w:sz w:val="28"/>
          <w:szCs w:val="28"/>
          <w:u w:val="single"/>
        </w:rPr>
      </w:pPr>
      <w:r w:rsidRPr="005804F6">
        <w:rPr>
          <w:rFonts w:ascii="Times New Roman" w:hAnsi="Times New Roman" w:cs="Times New Roman"/>
          <w:b/>
          <w:sz w:val="28"/>
          <w:szCs w:val="28"/>
        </w:rPr>
        <w:t>H.</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Grand Strategy Matrix</w:t>
      </w:r>
    </w:p>
    <w:p w:rsidR="008A366B" w:rsidRPr="005804F6" w:rsidRDefault="00C60EE7" w:rsidP="00C84FC0">
      <w:pPr>
        <w:rPr>
          <w:rFonts w:ascii="Times New Roman" w:hAnsi="Times New Roman" w:cs="Times New Roman"/>
          <w:sz w:val="20"/>
          <w:szCs w:val="20"/>
        </w:rPr>
      </w:pPr>
      <w:r w:rsidRPr="005804F6">
        <w:rPr>
          <w:rFonts w:ascii="Times New Roman" w:hAnsi="Times New Roman" w:cs="Times New Roman"/>
          <w:sz w:val="20"/>
          <w:szCs w:val="20"/>
        </w:rPr>
        <w:tab/>
      </w:r>
      <w:r w:rsidR="00E177B3" w:rsidRPr="00E177B3">
        <w:rPr>
          <w:noProof/>
          <w:szCs w:val="20"/>
        </w:rPr>
        <w:drawing>
          <wp:inline distT="0" distB="0" distL="0" distR="0">
            <wp:extent cx="5943600" cy="456524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943600" cy="4565240"/>
                    </a:xfrm>
                    <a:prstGeom prst="rect">
                      <a:avLst/>
                    </a:prstGeom>
                    <a:noFill/>
                    <a:ln w="9525">
                      <a:noFill/>
                      <a:miter lim="800000"/>
                      <a:headEnd/>
                      <a:tailEnd/>
                    </a:ln>
                  </pic:spPr>
                </pic:pic>
              </a:graphicData>
            </a:graphic>
          </wp:inline>
        </w:drawing>
      </w:r>
    </w:p>
    <w:p w:rsidR="006D16A3" w:rsidRPr="00EA1FC5" w:rsidRDefault="006D16A3" w:rsidP="006D16A3">
      <w:pPr>
        <w:rPr>
          <w:rFonts w:ascii="Times New Roman" w:hAnsi="Times New Roman" w:cs="Times New Roman"/>
          <w:sz w:val="20"/>
          <w:szCs w:val="20"/>
        </w:rPr>
      </w:pPr>
      <w:r w:rsidRPr="005804F6">
        <w:rPr>
          <w:rFonts w:ascii="Times New Roman" w:hAnsi="Times New Roman" w:cs="Times New Roman"/>
          <w:b/>
          <w:sz w:val="28"/>
          <w:szCs w:val="28"/>
        </w:rPr>
        <w:lastRenderedPageBreak/>
        <w:t>I.</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The Internal-External (IE) Matrix</w:t>
      </w:r>
    </w:p>
    <w:p w:rsidR="006D16A3" w:rsidRPr="005804F6" w:rsidRDefault="00744384" w:rsidP="00DA4D9B">
      <w:pPr>
        <w:rPr>
          <w:rFonts w:ascii="Times New Roman" w:hAnsi="Times New Roman" w:cs="Times New Roman"/>
          <w:sz w:val="20"/>
          <w:szCs w:val="20"/>
        </w:rPr>
      </w:pPr>
      <w:r w:rsidRPr="005804F6">
        <w:rPr>
          <w:rFonts w:ascii="Times New Roman" w:hAnsi="Times New Roman" w:cs="Times New Roman"/>
          <w:sz w:val="20"/>
          <w:szCs w:val="20"/>
        </w:rPr>
        <w:tab/>
      </w:r>
      <w:r w:rsidR="00E177B3" w:rsidRPr="00E177B3">
        <w:rPr>
          <w:noProof/>
          <w:szCs w:val="20"/>
        </w:rPr>
        <w:drawing>
          <wp:inline distT="0" distB="0" distL="0" distR="0">
            <wp:extent cx="5943600" cy="6438851"/>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438851"/>
                    </a:xfrm>
                    <a:prstGeom prst="rect">
                      <a:avLst/>
                    </a:prstGeom>
                    <a:noFill/>
                    <a:ln w="9525">
                      <a:noFill/>
                      <a:miter lim="800000"/>
                      <a:headEnd/>
                      <a:tailEnd/>
                    </a:ln>
                  </pic:spPr>
                </pic:pic>
              </a:graphicData>
            </a:graphic>
          </wp:inline>
        </w:drawing>
      </w:r>
    </w:p>
    <w:p w:rsidR="00F029C4" w:rsidRDefault="00F029C4" w:rsidP="00E954E3">
      <w:pPr>
        <w:rPr>
          <w:rFonts w:ascii="Times New Roman" w:hAnsi="Times New Roman" w:cs="Times New Roman"/>
          <w:sz w:val="20"/>
          <w:szCs w:val="20"/>
        </w:rPr>
      </w:pPr>
    </w:p>
    <w:p w:rsidR="00EA1FC5" w:rsidRDefault="00EA1FC5" w:rsidP="00E954E3">
      <w:pPr>
        <w:rPr>
          <w:rFonts w:ascii="Times New Roman" w:hAnsi="Times New Roman" w:cs="Times New Roman"/>
          <w:sz w:val="20"/>
          <w:szCs w:val="20"/>
        </w:rPr>
      </w:pPr>
    </w:p>
    <w:p w:rsidR="00EA1FC5" w:rsidRDefault="00EA1FC5" w:rsidP="00E954E3">
      <w:pPr>
        <w:rPr>
          <w:rFonts w:ascii="Times New Roman" w:hAnsi="Times New Roman" w:cs="Times New Roman"/>
          <w:sz w:val="20"/>
          <w:szCs w:val="20"/>
        </w:rPr>
      </w:pPr>
    </w:p>
    <w:p w:rsidR="00EA1FC5" w:rsidRPr="005804F6" w:rsidRDefault="00EA1FC5" w:rsidP="00E954E3">
      <w:pPr>
        <w:rPr>
          <w:rFonts w:ascii="Times New Roman" w:hAnsi="Times New Roman" w:cs="Times New Roman"/>
          <w:sz w:val="20"/>
          <w:szCs w:val="20"/>
        </w:rPr>
      </w:pPr>
    </w:p>
    <w:p w:rsidR="00B97636" w:rsidRPr="005804F6" w:rsidRDefault="00B97636" w:rsidP="00B97636">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J.</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QSPM</w:t>
      </w:r>
    </w:p>
    <w:p w:rsidR="000A5135" w:rsidRPr="005804F6" w:rsidRDefault="000A5135" w:rsidP="00B97636">
      <w:pPr>
        <w:rPr>
          <w:rFonts w:ascii="Times New Roman" w:hAnsi="Times New Roman" w:cs="Times New Roman"/>
          <w:sz w:val="20"/>
          <w:szCs w:val="20"/>
        </w:rPr>
      </w:pPr>
      <w:r w:rsidRPr="005804F6">
        <w:rPr>
          <w:rFonts w:ascii="Times New Roman" w:hAnsi="Times New Roman" w:cs="Times New Roman"/>
          <w:sz w:val="20"/>
          <w:szCs w:val="20"/>
        </w:rPr>
        <w:tab/>
      </w:r>
      <w:r w:rsidR="00EA1FC5" w:rsidRPr="00EA1FC5">
        <w:rPr>
          <w:noProof/>
          <w:szCs w:val="20"/>
        </w:rPr>
        <w:drawing>
          <wp:inline distT="0" distB="0" distL="0" distR="0">
            <wp:extent cx="5842635" cy="3447415"/>
            <wp:effectExtent l="19050" t="0" r="5715"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842635" cy="3447415"/>
                    </a:xfrm>
                    <a:prstGeom prst="rect">
                      <a:avLst/>
                    </a:prstGeom>
                    <a:noFill/>
                    <a:ln w="9525">
                      <a:noFill/>
                      <a:miter lim="800000"/>
                      <a:headEnd/>
                      <a:tailEnd/>
                    </a:ln>
                  </pic:spPr>
                </pic:pic>
              </a:graphicData>
            </a:graphic>
          </wp:inline>
        </w:drawing>
      </w:r>
    </w:p>
    <w:p w:rsidR="00B97636" w:rsidRPr="005804F6" w:rsidRDefault="00EA1FC5" w:rsidP="00E954E3">
      <w:pPr>
        <w:rPr>
          <w:rFonts w:ascii="Times New Roman" w:hAnsi="Times New Roman" w:cs="Times New Roman"/>
          <w:sz w:val="20"/>
          <w:szCs w:val="20"/>
        </w:rPr>
      </w:pPr>
      <w:r w:rsidRPr="00EA1FC5">
        <w:rPr>
          <w:noProof/>
          <w:szCs w:val="20"/>
        </w:rPr>
        <w:drawing>
          <wp:inline distT="0" distB="0" distL="0" distR="0">
            <wp:extent cx="5842635" cy="2654300"/>
            <wp:effectExtent l="19050" t="0" r="571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5842635" cy="2654300"/>
                    </a:xfrm>
                    <a:prstGeom prst="rect">
                      <a:avLst/>
                    </a:prstGeom>
                    <a:noFill/>
                    <a:ln w="9525">
                      <a:noFill/>
                      <a:miter lim="800000"/>
                      <a:headEnd/>
                      <a:tailEnd/>
                    </a:ln>
                  </pic:spPr>
                </pic:pic>
              </a:graphicData>
            </a:graphic>
          </wp:inline>
        </w:drawing>
      </w:r>
    </w:p>
    <w:p w:rsidR="00184FB0" w:rsidRPr="005804F6" w:rsidRDefault="00EA1FC5" w:rsidP="00E954E3">
      <w:pPr>
        <w:rPr>
          <w:rFonts w:ascii="Times New Roman" w:hAnsi="Times New Roman" w:cs="Times New Roman"/>
          <w:sz w:val="20"/>
          <w:szCs w:val="20"/>
        </w:rPr>
      </w:pPr>
      <w:r w:rsidRPr="00EA1FC5">
        <w:rPr>
          <w:noProof/>
          <w:szCs w:val="20"/>
        </w:rPr>
        <w:lastRenderedPageBreak/>
        <w:drawing>
          <wp:inline distT="0" distB="0" distL="0" distR="0">
            <wp:extent cx="5842635" cy="3803015"/>
            <wp:effectExtent l="19050" t="0" r="5715"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842635" cy="3803015"/>
                    </a:xfrm>
                    <a:prstGeom prst="rect">
                      <a:avLst/>
                    </a:prstGeom>
                    <a:noFill/>
                    <a:ln w="9525">
                      <a:noFill/>
                      <a:miter lim="800000"/>
                      <a:headEnd/>
                      <a:tailEnd/>
                    </a:ln>
                  </pic:spPr>
                </pic:pic>
              </a:graphicData>
            </a:graphic>
          </wp:inline>
        </w:drawing>
      </w:r>
    </w:p>
    <w:p w:rsidR="00B77F47" w:rsidRPr="005804F6" w:rsidRDefault="00EA1FC5" w:rsidP="00E954E3">
      <w:pPr>
        <w:rPr>
          <w:rFonts w:ascii="Times New Roman" w:hAnsi="Times New Roman" w:cs="Times New Roman"/>
          <w:sz w:val="20"/>
          <w:szCs w:val="20"/>
        </w:rPr>
      </w:pPr>
      <w:r w:rsidRPr="00EA1FC5">
        <w:rPr>
          <w:noProof/>
          <w:szCs w:val="20"/>
        </w:rPr>
        <w:drawing>
          <wp:inline distT="0" distB="0" distL="0" distR="0">
            <wp:extent cx="5842635" cy="2306320"/>
            <wp:effectExtent l="19050" t="0" r="571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842635" cy="2306320"/>
                    </a:xfrm>
                    <a:prstGeom prst="rect">
                      <a:avLst/>
                    </a:prstGeom>
                    <a:noFill/>
                    <a:ln w="9525">
                      <a:noFill/>
                      <a:miter lim="800000"/>
                      <a:headEnd/>
                      <a:tailEnd/>
                    </a:ln>
                  </pic:spPr>
                </pic:pic>
              </a:graphicData>
            </a:graphic>
          </wp:inline>
        </w:drawing>
      </w:r>
    </w:p>
    <w:p w:rsidR="00F029C4" w:rsidRPr="005804F6" w:rsidRDefault="00F029C4" w:rsidP="00E954E3">
      <w:pPr>
        <w:rPr>
          <w:rFonts w:ascii="Times New Roman" w:hAnsi="Times New Roman" w:cs="Times New Roman"/>
          <w:sz w:val="20"/>
          <w:szCs w:val="20"/>
        </w:rPr>
      </w:pPr>
    </w:p>
    <w:p w:rsidR="00B77F47" w:rsidRPr="005804F6" w:rsidRDefault="00B77F47" w:rsidP="00B77F47">
      <w:pPr>
        <w:rPr>
          <w:rFonts w:ascii="Times New Roman" w:hAnsi="Times New Roman" w:cs="Times New Roman"/>
          <w:b/>
          <w:sz w:val="28"/>
          <w:szCs w:val="28"/>
          <w:u w:val="single"/>
        </w:rPr>
      </w:pPr>
      <w:r w:rsidRPr="005804F6">
        <w:rPr>
          <w:rFonts w:ascii="Times New Roman" w:hAnsi="Times New Roman" w:cs="Times New Roman"/>
          <w:b/>
          <w:sz w:val="28"/>
          <w:szCs w:val="28"/>
        </w:rPr>
        <w:t>K.</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Recommendations</w:t>
      </w:r>
    </w:p>
    <w:p w:rsidR="006F23C0" w:rsidRDefault="005E49BE" w:rsidP="00DA4D9B">
      <w:pPr>
        <w:pStyle w:val="NoSpacing"/>
        <w:rPr>
          <w:rFonts w:ascii="Times New Roman" w:eastAsia="Times New Roman" w:hAnsi="Times New Roman" w:cs="Times New Roman"/>
          <w:sz w:val="20"/>
          <w:szCs w:val="20"/>
        </w:rPr>
      </w:pPr>
      <w:r w:rsidRPr="005804F6">
        <w:rPr>
          <w:rFonts w:ascii="Times New Roman" w:hAnsi="Times New Roman" w:cs="Times New Roman"/>
          <w:sz w:val="20"/>
          <w:szCs w:val="20"/>
        </w:rPr>
        <w:tab/>
      </w:r>
      <w:r w:rsidR="00EC0BA5">
        <w:rPr>
          <w:rFonts w:ascii="Times New Roman" w:hAnsi="Times New Roman" w:cs="Times New Roman"/>
          <w:sz w:val="20"/>
          <w:szCs w:val="20"/>
        </w:rPr>
        <w:t xml:space="preserve">1. </w:t>
      </w:r>
      <w:r w:rsidR="00EC0BA5" w:rsidRPr="00EC0BA5">
        <w:rPr>
          <w:rFonts w:ascii="Times New Roman" w:eastAsia="Times New Roman" w:hAnsi="Times New Roman" w:cs="Times New Roman"/>
          <w:sz w:val="20"/>
          <w:szCs w:val="20"/>
        </w:rPr>
        <w:t>Increase advertising by $100 million to target price conscious consumers</w:t>
      </w:r>
      <w:r w:rsidR="00EC0BA5">
        <w:rPr>
          <w:rFonts w:ascii="Times New Roman" w:eastAsia="Times New Roman" w:hAnsi="Times New Roman" w:cs="Times New Roman"/>
          <w:sz w:val="20"/>
          <w:szCs w:val="20"/>
        </w:rPr>
        <w:t>.</w:t>
      </w:r>
    </w:p>
    <w:p w:rsidR="00EC0BA5" w:rsidRDefault="00EC0BA5" w:rsidP="00DA4D9B">
      <w:pPr>
        <w:pStyle w:val="NoSpacing"/>
        <w:rPr>
          <w:rFonts w:ascii="Times New Roman" w:eastAsia="Times New Roman" w:hAnsi="Times New Roman" w:cs="Times New Roman"/>
          <w:color w:val="000000"/>
          <w:kern w:val="24"/>
          <w:sz w:val="20"/>
          <w:szCs w:val="20"/>
        </w:rPr>
      </w:pPr>
      <w:r>
        <w:rPr>
          <w:rFonts w:ascii="Times New Roman" w:eastAsia="Times New Roman" w:hAnsi="Times New Roman" w:cs="Times New Roman"/>
          <w:sz w:val="20"/>
          <w:szCs w:val="20"/>
        </w:rPr>
        <w:tab/>
        <w:t xml:space="preserve">2. </w:t>
      </w:r>
      <w:r w:rsidRPr="00EC0BA5">
        <w:rPr>
          <w:rFonts w:ascii="Times New Roman" w:eastAsia="Times New Roman" w:hAnsi="Times New Roman" w:cs="Times New Roman"/>
          <w:color w:val="000000"/>
          <w:kern w:val="24"/>
          <w:sz w:val="20"/>
          <w:szCs w:val="20"/>
        </w:rPr>
        <w:t>Invest $100 million in terminal space annually at new airports not currently serviced</w:t>
      </w:r>
      <w:r>
        <w:rPr>
          <w:rFonts w:ascii="Times New Roman" w:eastAsia="Times New Roman" w:hAnsi="Times New Roman" w:cs="Times New Roman"/>
          <w:color w:val="000000"/>
          <w:kern w:val="24"/>
          <w:sz w:val="20"/>
          <w:szCs w:val="20"/>
        </w:rPr>
        <w:t>.</w:t>
      </w:r>
    </w:p>
    <w:p w:rsidR="00EC0BA5" w:rsidRDefault="00EC0BA5" w:rsidP="00DA4D9B">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3. </w:t>
      </w:r>
      <w:r w:rsidRPr="00EC0BA5">
        <w:rPr>
          <w:rFonts w:ascii="Times New Roman" w:eastAsia="Times New Roman" w:hAnsi="Times New Roman" w:cs="Times New Roman"/>
          <w:sz w:val="20"/>
          <w:szCs w:val="20"/>
        </w:rPr>
        <w:t>Hedge $100M per year to protect against rising oil cost</w:t>
      </w:r>
      <w:r>
        <w:rPr>
          <w:rFonts w:ascii="Times New Roman" w:eastAsia="Times New Roman" w:hAnsi="Times New Roman" w:cs="Times New Roman"/>
          <w:sz w:val="20"/>
          <w:szCs w:val="20"/>
        </w:rPr>
        <w:t>.</w:t>
      </w:r>
    </w:p>
    <w:p w:rsidR="00EC0BA5" w:rsidRPr="005804F6" w:rsidRDefault="00EC0BA5" w:rsidP="00DA4D9B">
      <w:pPr>
        <w:pStyle w:val="NoSpacing"/>
        <w:rPr>
          <w:rFonts w:ascii="Times New Roman" w:hAnsi="Times New Roman" w:cs="Times New Roman"/>
          <w:sz w:val="20"/>
          <w:szCs w:val="20"/>
        </w:rPr>
      </w:pPr>
    </w:p>
    <w:p w:rsidR="006C288B" w:rsidRDefault="006C288B" w:rsidP="00B77F47">
      <w:pPr>
        <w:rPr>
          <w:rFonts w:ascii="Times New Roman" w:hAnsi="Times New Roman" w:cs="Times New Roman"/>
          <w:b/>
          <w:sz w:val="28"/>
          <w:szCs w:val="28"/>
          <w:u w:val="single"/>
        </w:rPr>
      </w:pPr>
    </w:p>
    <w:p w:rsidR="00EA1FC5" w:rsidRPr="005804F6" w:rsidRDefault="00EA1FC5" w:rsidP="00B77F47">
      <w:pPr>
        <w:rPr>
          <w:rFonts w:ascii="Times New Roman" w:hAnsi="Times New Roman" w:cs="Times New Roman"/>
          <w:b/>
          <w:sz w:val="28"/>
          <w:szCs w:val="28"/>
          <w:u w:val="single"/>
        </w:rPr>
      </w:pPr>
    </w:p>
    <w:p w:rsidR="00B77F47" w:rsidRPr="005804F6" w:rsidRDefault="00B77F47" w:rsidP="00B77F47">
      <w:pPr>
        <w:rPr>
          <w:rFonts w:ascii="Times New Roman" w:hAnsi="Times New Roman" w:cs="Times New Roman"/>
          <w:b/>
          <w:sz w:val="20"/>
          <w:szCs w:val="20"/>
        </w:rPr>
      </w:pPr>
      <w:r w:rsidRPr="005804F6">
        <w:rPr>
          <w:rFonts w:ascii="Times New Roman" w:hAnsi="Times New Roman" w:cs="Times New Roman"/>
          <w:b/>
          <w:sz w:val="28"/>
          <w:szCs w:val="28"/>
        </w:rPr>
        <w:lastRenderedPageBreak/>
        <w:t>L.</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EPS/EBIT Analysis</w:t>
      </w:r>
      <w:r w:rsidR="002257BC" w:rsidRPr="005804F6">
        <w:rPr>
          <w:rFonts w:ascii="Times New Roman" w:hAnsi="Times New Roman" w:cs="Times New Roman"/>
          <w:b/>
          <w:sz w:val="20"/>
          <w:szCs w:val="20"/>
        </w:rPr>
        <w:t xml:space="preserve"> </w:t>
      </w:r>
      <w:r w:rsidR="002257BC" w:rsidRPr="005804F6">
        <w:rPr>
          <w:rFonts w:ascii="Times New Roman" w:hAnsi="Times New Roman" w:cs="Times New Roman"/>
          <w:sz w:val="20"/>
          <w:szCs w:val="20"/>
        </w:rPr>
        <w:t>(in millions)</w:t>
      </w:r>
    </w:p>
    <w:p w:rsidR="002257BC" w:rsidRPr="005804F6" w:rsidRDefault="002257BC" w:rsidP="002257BC">
      <w:pPr>
        <w:pStyle w:val="NoSpacing"/>
        <w:rPr>
          <w:rFonts w:ascii="Times New Roman" w:hAnsi="Times New Roman" w:cs="Times New Roman"/>
          <w:sz w:val="20"/>
          <w:szCs w:val="20"/>
        </w:rPr>
      </w:pPr>
      <w:r w:rsidRPr="005804F6">
        <w:tab/>
      </w:r>
      <w:r w:rsidR="00EC0BA5">
        <w:rPr>
          <w:rFonts w:ascii="Times New Roman" w:hAnsi="Times New Roman" w:cs="Times New Roman"/>
          <w:sz w:val="20"/>
          <w:szCs w:val="20"/>
        </w:rPr>
        <w:t>Amount Needed: $300</w:t>
      </w:r>
      <w:r w:rsidR="006F23C0" w:rsidRPr="005804F6">
        <w:rPr>
          <w:rFonts w:ascii="Times New Roman" w:hAnsi="Times New Roman" w:cs="Times New Roman"/>
          <w:sz w:val="20"/>
          <w:szCs w:val="20"/>
        </w:rPr>
        <w:t>M</w:t>
      </w:r>
    </w:p>
    <w:p w:rsidR="002257BC" w:rsidRPr="005804F6" w:rsidRDefault="00EC0BA5" w:rsidP="002257BC">
      <w:pPr>
        <w:pStyle w:val="NoSpacing"/>
        <w:rPr>
          <w:rFonts w:ascii="Times New Roman" w:hAnsi="Times New Roman" w:cs="Times New Roman"/>
          <w:sz w:val="20"/>
          <w:szCs w:val="20"/>
        </w:rPr>
      </w:pPr>
      <w:r>
        <w:rPr>
          <w:rFonts w:ascii="Times New Roman" w:hAnsi="Times New Roman" w:cs="Times New Roman"/>
          <w:sz w:val="20"/>
          <w:szCs w:val="20"/>
        </w:rPr>
        <w:tab/>
        <w:t>Stock Price: $29.03</w:t>
      </w:r>
    </w:p>
    <w:p w:rsidR="00972E74" w:rsidRPr="005804F6" w:rsidRDefault="00EC0BA5" w:rsidP="002257BC">
      <w:pPr>
        <w:pStyle w:val="NoSpacing"/>
        <w:rPr>
          <w:rFonts w:ascii="Times New Roman" w:hAnsi="Times New Roman" w:cs="Times New Roman"/>
          <w:sz w:val="20"/>
          <w:szCs w:val="20"/>
        </w:rPr>
      </w:pPr>
      <w:r>
        <w:rPr>
          <w:rFonts w:ascii="Times New Roman" w:hAnsi="Times New Roman" w:cs="Times New Roman"/>
          <w:sz w:val="20"/>
          <w:szCs w:val="20"/>
        </w:rPr>
        <w:tab/>
        <w:t>Shares Outstanding: 292</w:t>
      </w:r>
    </w:p>
    <w:p w:rsidR="002257BC" w:rsidRPr="005804F6" w:rsidRDefault="002257BC" w:rsidP="001B545E">
      <w:pPr>
        <w:pStyle w:val="NoSpacing"/>
        <w:ind w:firstLine="720"/>
        <w:rPr>
          <w:rFonts w:ascii="Times New Roman" w:hAnsi="Times New Roman" w:cs="Times New Roman"/>
          <w:sz w:val="20"/>
          <w:szCs w:val="20"/>
        </w:rPr>
      </w:pPr>
      <w:r w:rsidRPr="005804F6">
        <w:rPr>
          <w:rFonts w:ascii="Times New Roman" w:hAnsi="Times New Roman" w:cs="Times New Roman"/>
          <w:sz w:val="20"/>
          <w:szCs w:val="20"/>
        </w:rPr>
        <w:t>Interest Rate: 5%</w:t>
      </w:r>
    </w:p>
    <w:p w:rsidR="002257BC" w:rsidRPr="005804F6" w:rsidRDefault="00EC0BA5" w:rsidP="002257BC">
      <w:pPr>
        <w:pStyle w:val="NoSpacing"/>
        <w:rPr>
          <w:rFonts w:ascii="Times New Roman" w:hAnsi="Times New Roman" w:cs="Times New Roman"/>
          <w:sz w:val="20"/>
          <w:szCs w:val="20"/>
        </w:rPr>
      </w:pPr>
      <w:r>
        <w:rPr>
          <w:rFonts w:ascii="Times New Roman" w:hAnsi="Times New Roman" w:cs="Times New Roman"/>
          <w:sz w:val="20"/>
          <w:szCs w:val="20"/>
        </w:rPr>
        <w:tab/>
        <w:t>Tax Rate: 11</w:t>
      </w:r>
      <w:r w:rsidR="002257BC" w:rsidRPr="005804F6">
        <w:rPr>
          <w:rFonts w:ascii="Times New Roman" w:hAnsi="Times New Roman" w:cs="Times New Roman"/>
          <w:sz w:val="20"/>
          <w:szCs w:val="20"/>
        </w:rPr>
        <w:t>%</w:t>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r w:rsidR="00EC0BA5" w:rsidRPr="00EC0BA5">
        <w:rPr>
          <w:noProof/>
          <w:szCs w:val="20"/>
        </w:rPr>
        <w:drawing>
          <wp:inline distT="0" distB="0" distL="0" distR="0">
            <wp:extent cx="5899150" cy="1513205"/>
            <wp:effectExtent l="19050" t="0" r="635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899150" cy="1513205"/>
                    </a:xfrm>
                    <a:prstGeom prst="rect">
                      <a:avLst/>
                    </a:prstGeom>
                    <a:noFill/>
                    <a:ln w="9525">
                      <a:noFill/>
                      <a:miter lim="800000"/>
                      <a:headEnd/>
                      <a:tailEnd/>
                    </a:ln>
                  </pic:spPr>
                </pic:pic>
              </a:graphicData>
            </a:graphic>
          </wp:inline>
        </w:drawing>
      </w:r>
    </w:p>
    <w:p w:rsidR="006F23C0" w:rsidRDefault="006F23C0" w:rsidP="00B77F47">
      <w:pPr>
        <w:rPr>
          <w:rFonts w:ascii="Times New Roman" w:hAnsi="Times New Roman" w:cs="Times New Roman"/>
          <w:sz w:val="20"/>
          <w:szCs w:val="20"/>
        </w:rPr>
      </w:pPr>
    </w:p>
    <w:p w:rsidR="00EC0BA5" w:rsidRPr="005804F6" w:rsidRDefault="00EC0BA5" w:rsidP="00B77F47">
      <w:pPr>
        <w:rPr>
          <w:rFonts w:ascii="Times New Roman" w:hAnsi="Times New Roman" w:cs="Times New Roman"/>
          <w:sz w:val="20"/>
          <w:szCs w:val="20"/>
        </w:rPr>
      </w:pPr>
      <w:r w:rsidRPr="00EC0BA5">
        <w:rPr>
          <w:noProof/>
          <w:szCs w:val="20"/>
        </w:rPr>
        <w:drawing>
          <wp:inline distT="0" distB="0" distL="0" distR="0">
            <wp:extent cx="5899150" cy="1504950"/>
            <wp:effectExtent l="19050" t="0" r="635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899150" cy="1504950"/>
                    </a:xfrm>
                    <a:prstGeom prst="rect">
                      <a:avLst/>
                    </a:prstGeom>
                    <a:noFill/>
                    <a:ln w="9525">
                      <a:noFill/>
                      <a:miter lim="800000"/>
                      <a:headEnd/>
                      <a:tailEnd/>
                    </a:ln>
                  </pic:spPr>
                </pic:pic>
              </a:graphicData>
            </a:graphic>
          </wp:inline>
        </w:drawing>
      </w:r>
    </w:p>
    <w:p w:rsidR="00F029C4" w:rsidRPr="005804F6" w:rsidRDefault="006B67FC" w:rsidP="00B77F47">
      <w:pPr>
        <w:rPr>
          <w:rFonts w:ascii="Times New Roman" w:hAnsi="Times New Roman" w:cs="Times New Roman"/>
          <w:sz w:val="20"/>
          <w:szCs w:val="20"/>
        </w:rPr>
      </w:pPr>
      <w:r w:rsidRPr="005804F6">
        <w:rPr>
          <w:rFonts w:ascii="Times New Roman" w:hAnsi="Times New Roman" w:cs="Times New Roman"/>
          <w:sz w:val="20"/>
          <w:szCs w:val="20"/>
        </w:rPr>
        <w:tab/>
      </w:r>
    </w:p>
    <w:p w:rsidR="00B77F47" w:rsidRDefault="00EC0BA5" w:rsidP="00B77F47">
      <w:pPr>
        <w:rPr>
          <w:rFonts w:ascii="Times New Roman" w:hAnsi="Times New Roman" w:cs="Times New Roman"/>
          <w:b/>
          <w:sz w:val="28"/>
          <w:szCs w:val="28"/>
          <w:u w:val="single"/>
        </w:rPr>
      </w:pPr>
      <w:r>
        <w:rPr>
          <w:rFonts w:ascii="Times New Roman" w:hAnsi="Times New Roman" w:cs="Times New Roman"/>
          <w:b/>
          <w:sz w:val="28"/>
          <w:szCs w:val="28"/>
        </w:rPr>
        <w:t>M</w:t>
      </w:r>
      <w:r w:rsidR="00B77F47" w:rsidRPr="005804F6">
        <w:rPr>
          <w:rFonts w:ascii="Times New Roman" w:hAnsi="Times New Roman" w:cs="Times New Roman"/>
          <w:b/>
          <w:sz w:val="28"/>
          <w:szCs w:val="28"/>
        </w:rPr>
        <w:t>.</w:t>
      </w:r>
      <w:r w:rsidR="00B77F47" w:rsidRPr="005804F6">
        <w:rPr>
          <w:rFonts w:ascii="Times New Roman" w:hAnsi="Times New Roman" w:cs="Times New Roman"/>
          <w:b/>
          <w:sz w:val="28"/>
          <w:szCs w:val="28"/>
        </w:rPr>
        <w:tab/>
      </w:r>
      <w:r w:rsidR="00B77F47" w:rsidRPr="005804F6">
        <w:rPr>
          <w:rFonts w:ascii="Times New Roman" w:hAnsi="Times New Roman" w:cs="Times New Roman"/>
          <w:b/>
          <w:sz w:val="28"/>
          <w:szCs w:val="28"/>
          <w:u w:val="single"/>
        </w:rPr>
        <w:t>Epilogue</w:t>
      </w:r>
    </w:p>
    <w:p w:rsidR="00B703F6" w:rsidRPr="00D1311E" w:rsidRDefault="00B703F6" w:rsidP="00D1311E">
      <w:pPr>
        <w:widowControl w:val="0"/>
        <w:autoSpaceDE w:val="0"/>
        <w:autoSpaceDN w:val="0"/>
        <w:adjustRightInd w:val="0"/>
        <w:ind w:left="720"/>
        <w:rPr>
          <w:rFonts w:ascii="Times New Roman" w:hAnsi="Times New Roman" w:cs="Times New Roman"/>
          <w:sz w:val="20"/>
          <w:szCs w:val="20"/>
        </w:rPr>
      </w:pPr>
      <w:proofErr w:type="spellStart"/>
      <w:r w:rsidRPr="00D1311E">
        <w:rPr>
          <w:rFonts w:ascii="Times New Roman" w:hAnsi="Times New Roman" w:cs="Times New Roman"/>
          <w:sz w:val="20"/>
          <w:szCs w:val="20"/>
        </w:rPr>
        <w:t>Ryanair</w:t>
      </w:r>
      <w:proofErr w:type="spellEnd"/>
      <w:r w:rsidRPr="00D1311E">
        <w:rPr>
          <w:rFonts w:ascii="Times New Roman" w:hAnsi="Times New Roman" w:cs="Times New Roman"/>
          <w:sz w:val="20"/>
          <w:szCs w:val="20"/>
        </w:rPr>
        <w:t xml:space="preserve"> has ambitious plans to increase the number of passengers flying with Europe’s leading low-cost airline each year from 70m to up to 130m over the next decade, by buying as many as 300 aircraft.  CEO Michael O’Leary plans to take a large delivery of aircraft between 2015 and 2021, and is presently in talks with US, Chinese and Russian manufacturers.  </w:t>
      </w:r>
      <w:proofErr w:type="spellStart"/>
      <w:r w:rsidRPr="00D1311E">
        <w:rPr>
          <w:rFonts w:ascii="Times New Roman" w:hAnsi="Times New Roman" w:cs="Times New Roman"/>
          <w:sz w:val="20"/>
          <w:szCs w:val="20"/>
        </w:rPr>
        <w:t>Ryanair</w:t>
      </w:r>
      <w:proofErr w:type="spellEnd"/>
      <w:r w:rsidRPr="00D1311E">
        <w:rPr>
          <w:rFonts w:ascii="Times New Roman" w:hAnsi="Times New Roman" w:cs="Times New Roman"/>
          <w:sz w:val="20"/>
          <w:szCs w:val="20"/>
        </w:rPr>
        <w:t xml:space="preserve"> currently has an all-Boeing fleet but wants to negotiate low prices for new planes with any number of manufacturers, including China’s </w:t>
      </w:r>
      <w:proofErr w:type="spellStart"/>
      <w:r w:rsidRPr="00D1311E">
        <w:rPr>
          <w:rFonts w:ascii="Times New Roman" w:hAnsi="Times New Roman" w:cs="Times New Roman"/>
          <w:sz w:val="20"/>
          <w:szCs w:val="20"/>
        </w:rPr>
        <w:t>Comac</w:t>
      </w:r>
      <w:proofErr w:type="spellEnd"/>
      <w:r w:rsidRPr="00D1311E">
        <w:rPr>
          <w:rFonts w:ascii="Times New Roman" w:hAnsi="Times New Roman" w:cs="Times New Roman"/>
          <w:sz w:val="20"/>
          <w:szCs w:val="20"/>
        </w:rPr>
        <w:t xml:space="preserve"> and Russia’s </w:t>
      </w:r>
      <w:proofErr w:type="spellStart"/>
      <w:r w:rsidRPr="00D1311E">
        <w:rPr>
          <w:rFonts w:ascii="Times New Roman" w:hAnsi="Times New Roman" w:cs="Times New Roman"/>
          <w:sz w:val="20"/>
          <w:szCs w:val="20"/>
        </w:rPr>
        <w:t>Irkut</w:t>
      </w:r>
      <w:proofErr w:type="spellEnd"/>
      <w:r w:rsidRPr="00D1311E">
        <w:rPr>
          <w:rFonts w:ascii="Times New Roman" w:hAnsi="Times New Roman" w:cs="Times New Roman"/>
          <w:sz w:val="20"/>
          <w:szCs w:val="20"/>
        </w:rPr>
        <w:t xml:space="preserve">.  </w:t>
      </w:r>
      <w:proofErr w:type="spellStart"/>
      <w:r w:rsidRPr="00D1311E">
        <w:rPr>
          <w:rFonts w:ascii="Times New Roman" w:hAnsi="Times New Roman" w:cs="Times New Roman"/>
          <w:sz w:val="20"/>
          <w:szCs w:val="20"/>
        </w:rPr>
        <w:t>Ryanair</w:t>
      </w:r>
      <w:proofErr w:type="spellEnd"/>
      <w:r w:rsidRPr="00D1311E">
        <w:rPr>
          <w:rFonts w:ascii="Times New Roman" w:hAnsi="Times New Roman" w:cs="Times New Roman"/>
          <w:sz w:val="20"/>
          <w:szCs w:val="20"/>
        </w:rPr>
        <w:t xml:space="preserve"> desires to purchase 200 to 300 narrow-body aircraft to enlarge </w:t>
      </w:r>
      <w:proofErr w:type="spellStart"/>
      <w:r w:rsidRPr="00D1311E">
        <w:rPr>
          <w:rFonts w:ascii="Times New Roman" w:hAnsi="Times New Roman" w:cs="Times New Roman"/>
          <w:sz w:val="20"/>
          <w:szCs w:val="20"/>
        </w:rPr>
        <w:t>Ryanair’s</w:t>
      </w:r>
      <w:proofErr w:type="spellEnd"/>
      <w:r w:rsidRPr="00D1311E">
        <w:rPr>
          <w:rFonts w:ascii="Times New Roman" w:hAnsi="Times New Roman" w:cs="Times New Roman"/>
          <w:sz w:val="20"/>
          <w:szCs w:val="20"/>
        </w:rPr>
        <w:t xml:space="preserve"> fleet from 300 to 500 – some new jets would replace older ones – and enable the airline to increase passenger numbers. “I would like to grow to 120m, 130m passengers,” said </w:t>
      </w:r>
      <w:proofErr w:type="spellStart"/>
      <w:r w:rsidRPr="00D1311E">
        <w:rPr>
          <w:rFonts w:ascii="Times New Roman" w:hAnsi="Times New Roman" w:cs="Times New Roman"/>
          <w:sz w:val="20"/>
          <w:szCs w:val="20"/>
        </w:rPr>
        <w:t>Mr</w:t>
      </w:r>
      <w:proofErr w:type="spellEnd"/>
      <w:r w:rsidRPr="00D1311E">
        <w:rPr>
          <w:rFonts w:ascii="Times New Roman" w:hAnsi="Times New Roman" w:cs="Times New Roman"/>
          <w:sz w:val="20"/>
          <w:szCs w:val="20"/>
        </w:rPr>
        <w:t xml:space="preserve"> O’Leary. In 2010-11, 72.1m passengers flew with </w:t>
      </w:r>
      <w:proofErr w:type="spellStart"/>
      <w:r w:rsidRPr="00D1311E">
        <w:rPr>
          <w:rFonts w:ascii="Times New Roman" w:hAnsi="Times New Roman" w:cs="Times New Roman"/>
          <w:sz w:val="20"/>
          <w:szCs w:val="20"/>
        </w:rPr>
        <w:t>Ryanair</w:t>
      </w:r>
      <w:proofErr w:type="spellEnd"/>
      <w:r w:rsidRPr="00D1311E">
        <w:rPr>
          <w:rFonts w:ascii="Times New Roman" w:hAnsi="Times New Roman" w:cs="Times New Roman"/>
          <w:sz w:val="20"/>
          <w:szCs w:val="20"/>
        </w:rPr>
        <w:t xml:space="preserve">.  At 130m passengers, </w:t>
      </w:r>
      <w:proofErr w:type="spellStart"/>
      <w:r w:rsidRPr="00D1311E">
        <w:rPr>
          <w:rFonts w:ascii="Times New Roman" w:hAnsi="Times New Roman" w:cs="Times New Roman"/>
          <w:sz w:val="20"/>
          <w:szCs w:val="20"/>
        </w:rPr>
        <w:t>Ryanair</w:t>
      </w:r>
      <w:proofErr w:type="spellEnd"/>
      <w:r w:rsidRPr="00D1311E">
        <w:rPr>
          <w:rFonts w:ascii="Times New Roman" w:hAnsi="Times New Roman" w:cs="Times New Roman"/>
          <w:sz w:val="20"/>
          <w:szCs w:val="20"/>
        </w:rPr>
        <w:t xml:space="preserve"> would consolidate its position as one of the world’s largest airlines. In contrast, Lufthansa, Europe’s largest airline by revenue, flew 91 million passengers in 2010 and Southwest flew 88m passengers in 2010. </w:t>
      </w:r>
      <w:proofErr w:type="spellStart"/>
      <w:r w:rsidRPr="00D1311E">
        <w:rPr>
          <w:rFonts w:ascii="Times New Roman" w:hAnsi="Times New Roman" w:cs="Times New Roman"/>
          <w:sz w:val="20"/>
          <w:szCs w:val="20"/>
        </w:rPr>
        <w:t>Ryanair’s</w:t>
      </w:r>
      <w:proofErr w:type="spellEnd"/>
      <w:r w:rsidRPr="00D1311E">
        <w:rPr>
          <w:rFonts w:ascii="Times New Roman" w:hAnsi="Times New Roman" w:cs="Times New Roman"/>
          <w:sz w:val="20"/>
          <w:szCs w:val="20"/>
        </w:rPr>
        <w:t xml:space="preserve"> expansion in recent years has focused on Italy and Spain, but the company now has big growth plans for Scandinavia and Eastern Europe.  The company recently outlined plans for soon deploying 50 aircraft in Scandinavia and 100 in Eastern Europe.</w:t>
      </w:r>
    </w:p>
    <w:p w:rsidR="00B703F6" w:rsidRPr="00D1311E" w:rsidRDefault="00B703F6" w:rsidP="00B703F6">
      <w:pPr>
        <w:widowControl w:val="0"/>
        <w:autoSpaceDE w:val="0"/>
        <w:autoSpaceDN w:val="0"/>
        <w:adjustRightInd w:val="0"/>
        <w:spacing w:after="320"/>
        <w:ind w:left="720"/>
        <w:rPr>
          <w:rFonts w:ascii="Times New Roman" w:eastAsiaTheme="minorEastAsia" w:hAnsi="Times New Roman" w:cs="Times New Roman"/>
          <w:color w:val="131313"/>
          <w:sz w:val="20"/>
          <w:szCs w:val="20"/>
        </w:rPr>
      </w:pPr>
      <w:r w:rsidRPr="00D1311E">
        <w:rPr>
          <w:rFonts w:ascii="Times New Roman" w:eastAsiaTheme="minorEastAsia" w:hAnsi="Times New Roman" w:cs="Times New Roman"/>
          <w:color w:val="131313"/>
          <w:sz w:val="20"/>
          <w:szCs w:val="20"/>
        </w:rPr>
        <w:t xml:space="preserve">On November 1, 2011, </w:t>
      </w:r>
      <w:proofErr w:type="spellStart"/>
      <w:r w:rsidRPr="00D1311E">
        <w:rPr>
          <w:rFonts w:ascii="Times New Roman" w:eastAsiaTheme="minorEastAsia" w:hAnsi="Times New Roman" w:cs="Times New Roman"/>
          <w:color w:val="131313"/>
          <w:sz w:val="20"/>
          <w:szCs w:val="20"/>
        </w:rPr>
        <w:t>Ryanair</w:t>
      </w:r>
      <w:proofErr w:type="spellEnd"/>
      <w:r w:rsidRPr="00D1311E">
        <w:rPr>
          <w:rFonts w:ascii="Times New Roman" w:eastAsiaTheme="minorEastAsia" w:hAnsi="Times New Roman" w:cs="Times New Roman"/>
          <w:color w:val="131313"/>
          <w:sz w:val="20"/>
          <w:szCs w:val="20"/>
        </w:rPr>
        <w:t xml:space="preserve"> recently instituted a new $9.50 fee that customers must pay unless they </w:t>
      </w:r>
      <w:r w:rsidRPr="00D1311E">
        <w:rPr>
          <w:rFonts w:ascii="Times New Roman" w:eastAsiaTheme="minorEastAsia" w:hAnsi="Times New Roman" w:cs="Times New Roman"/>
          <w:color w:val="131313"/>
          <w:sz w:val="20"/>
          <w:szCs w:val="20"/>
        </w:rPr>
        <w:lastRenderedPageBreak/>
        <w:t>purchase tickets using the airline's own prepaid MasterCard.  The new administrative fee is 6 pounds (about $9.50) for each one-way flight -- so double the fee for a round-trip ticket.  Consumer groups criticized the move from an airline already well known for an array of fees.  Richard Lloyd, executive director of the UK consumer-advocacy group Which</w:t>
      </w:r>
      <w:proofErr w:type="gramStart"/>
      <w:r w:rsidRPr="00D1311E">
        <w:rPr>
          <w:rFonts w:ascii="Times New Roman" w:eastAsiaTheme="minorEastAsia" w:hAnsi="Times New Roman" w:cs="Times New Roman"/>
          <w:color w:val="131313"/>
          <w:sz w:val="20"/>
          <w:szCs w:val="20"/>
        </w:rPr>
        <w:t>?,</w:t>
      </w:r>
      <w:proofErr w:type="gramEnd"/>
      <w:r w:rsidRPr="00D1311E">
        <w:rPr>
          <w:rFonts w:ascii="Times New Roman" w:eastAsiaTheme="minorEastAsia" w:hAnsi="Times New Roman" w:cs="Times New Roman"/>
          <w:color w:val="131313"/>
          <w:sz w:val="20"/>
          <w:szCs w:val="20"/>
        </w:rPr>
        <w:t xml:space="preserve"> said </w:t>
      </w:r>
      <w:proofErr w:type="spellStart"/>
      <w:r w:rsidRPr="00D1311E">
        <w:rPr>
          <w:rFonts w:ascii="Times New Roman" w:eastAsiaTheme="minorEastAsia" w:hAnsi="Times New Roman" w:cs="Times New Roman"/>
          <w:color w:val="131313"/>
          <w:sz w:val="20"/>
          <w:szCs w:val="20"/>
        </w:rPr>
        <w:t>Ryanair</w:t>
      </w:r>
      <w:proofErr w:type="spellEnd"/>
      <w:r w:rsidRPr="00D1311E">
        <w:rPr>
          <w:rFonts w:ascii="Times New Roman" w:eastAsiaTheme="minorEastAsia" w:hAnsi="Times New Roman" w:cs="Times New Roman"/>
          <w:color w:val="131313"/>
          <w:sz w:val="20"/>
          <w:szCs w:val="20"/>
        </w:rPr>
        <w:t xml:space="preserve"> was making it difficult for customers to avoid a surcharge when paying for flights. He called on the UK government to ban charges on debit cards that only appear at the end of the online booking process.  </w:t>
      </w:r>
      <w:proofErr w:type="spellStart"/>
      <w:r w:rsidRPr="00D1311E">
        <w:rPr>
          <w:rFonts w:ascii="Times New Roman" w:eastAsiaTheme="minorEastAsia" w:hAnsi="Times New Roman" w:cs="Times New Roman"/>
          <w:color w:val="131313"/>
          <w:sz w:val="20"/>
          <w:szCs w:val="20"/>
        </w:rPr>
        <w:t>Ryanair</w:t>
      </w:r>
      <w:proofErr w:type="spellEnd"/>
      <w:r w:rsidRPr="00D1311E">
        <w:rPr>
          <w:rFonts w:ascii="Times New Roman" w:eastAsiaTheme="minorEastAsia" w:hAnsi="Times New Roman" w:cs="Times New Roman"/>
          <w:color w:val="131313"/>
          <w:sz w:val="20"/>
          <w:szCs w:val="20"/>
        </w:rPr>
        <w:t xml:space="preserve"> Holdings PLC spokesman Stephen McNamara countered that the airline offers low fares and no fuel surcharges and gives customers a way to avoid the booking fee.</w:t>
      </w:r>
    </w:p>
    <w:p w:rsidR="00B703F6" w:rsidRPr="00D1311E" w:rsidRDefault="00B703F6" w:rsidP="00B703F6">
      <w:pPr>
        <w:widowControl w:val="0"/>
        <w:autoSpaceDE w:val="0"/>
        <w:autoSpaceDN w:val="0"/>
        <w:adjustRightInd w:val="0"/>
        <w:spacing w:after="320"/>
        <w:ind w:left="720"/>
        <w:rPr>
          <w:rFonts w:ascii="Times New Roman" w:eastAsiaTheme="minorEastAsia" w:hAnsi="Times New Roman" w:cs="Times New Roman"/>
          <w:color w:val="131313"/>
          <w:sz w:val="20"/>
          <w:szCs w:val="20"/>
        </w:rPr>
      </w:pPr>
      <w:r w:rsidRPr="00D1311E">
        <w:rPr>
          <w:rFonts w:ascii="Times New Roman" w:eastAsiaTheme="minorEastAsia" w:hAnsi="Times New Roman" w:cs="Times New Roman"/>
          <w:color w:val="131313"/>
          <w:sz w:val="20"/>
          <w:szCs w:val="20"/>
        </w:rPr>
        <w:t xml:space="preserve">Currently, </w:t>
      </w:r>
      <w:proofErr w:type="spellStart"/>
      <w:r w:rsidRPr="00D1311E">
        <w:rPr>
          <w:rFonts w:ascii="Times New Roman" w:eastAsiaTheme="minorEastAsia" w:hAnsi="Times New Roman" w:cs="Times New Roman"/>
          <w:color w:val="131313"/>
          <w:sz w:val="20"/>
          <w:szCs w:val="20"/>
        </w:rPr>
        <w:t>Ryanair</w:t>
      </w:r>
      <w:proofErr w:type="spellEnd"/>
      <w:r w:rsidRPr="00D1311E">
        <w:rPr>
          <w:rFonts w:ascii="Times New Roman" w:eastAsiaTheme="minorEastAsia" w:hAnsi="Times New Roman" w:cs="Times New Roman"/>
          <w:color w:val="131313"/>
          <w:sz w:val="20"/>
          <w:szCs w:val="20"/>
        </w:rPr>
        <w:t xml:space="preserve"> waives its "admin fee" of 6 pounds for customers who use any MasterCard prepaid debit card.  </w:t>
      </w:r>
      <w:proofErr w:type="spellStart"/>
      <w:r w:rsidRPr="00D1311E">
        <w:rPr>
          <w:rFonts w:ascii="Times New Roman" w:eastAsiaTheme="minorEastAsia" w:hAnsi="Times New Roman" w:cs="Times New Roman"/>
          <w:color w:val="131313"/>
          <w:sz w:val="20"/>
          <w:szCs w:val="20"/>
        </w:rPr>
        <w:t>Ryanair</w:t>
      </w:r>
      <w:proofErr w:type="spellEnd"/>
      <w:r w:rsidRPr="00D1311E">
        <w:rPr>
          <w:rFonts w:ascii="Times New Roman" w:eastAsiaTheme="minorEastAsia" w:hAnsi="Times New Roman" w:cs="Times New Roman"/>
          <w:color w:val="131313"/>
          <w:sz w:val="20"/>
          <w:szCs w:val="20"/>
        </w:rPr>
        <w:t xml:space="preserve"> said it will sell the new card on its site for 6 pounds and give buyers a travel voucher in the same amount.</w:t>
      </w:r>
    </w:p>
    <w:p w:rsidR="00B703F6" w:rsidRPr="00D1311E" w:rsidRDefault="00B703F6" w:rsidP="00B703F6">
      <w:pPr>
        <w:widowControl w:val="0"/>
        <w:autoSpaceDE w:val="0"/>
        <w:autoSpaceDN w:val="0"/>
        <w:adjustRightInd w:val="0"/>
        <w:ind w:left="720"/>
        <w:rPr>
          <w:rFonts w:ascii="Times New Roman" w:hAnsi="Times New Roman" w:cs="Times New Roman"/>
          <w:sz w:val="20"/>
          <w:szCs w:val="20"/>
        </w:rPr>
      </w:pPr>
      <w:proofErr w:type="spellStart"/>
      <w:r w:rsidRPr="00D1311E">
        <w:rPr>
          <w:rFonts w:ascii="Times New Roman" w:eastAsiaTheme="minorEastAsia" w:hAnsi="Times New Roman" w:cs="Times New Roman"/>
          <w:color w:val="131313"/>
          <w:sz w:val="20"/>
          <w:szCs w:val="20"/>
        </w:rPr>
        <w:t>Ryanair</w:t>
      </w:r>
      <w:proofErr w:type="spellEnd"/>
      <w:r w:rsidRPr="00D1311E">
        <w:rPr>
          <w:rFonts w:ascii="Times New Roman" w:eastAsiaTheme="minorEastAsia" w:hAnsi="Times New Roman" w:cs="Times New Roman"/>
          <w:color w:val="131313"/>
          <w:sz w:val="20"/>
          <w:szCs w:val="20"/>
        </w:rPr>
        <w:t xml:space="preserve"> charges fees for a variety of other services including checking bags, priority boarding, reserving a seat and carrying a musical instrument or infant gear such as a car or booster seat. The airline says it charges such fees to keep fares as low as possible for passengers who don't require extras.</w:t>
      </w:r>
      <w:bookmarkStart w:id="0" w:name="_GoBack"/>
      <w:bookmarkEnd w:id="0"/>
    </w:p>
    <w:p w:rsidR="00B703F6" w:rsidRPr="00D1311E" w:rsidRDefault="00B703F6" w:rsidP="00B77F47">
      <w:pPr>
        <w:rPr>
          <w:rFonts w:ascii="Times New Roman" w:hAnsi="Times New Roman" w:cs="Times New Roman"/>
          <w:sz w:val="20"/>
          <w:szCs w:val="20"/>
        </w:rPr>
      </w:pPr>
    </w:p>
    <w:sectPr w:rsidR="00B703F6" w:rsidRPr="00D1311E" w:rsidSect="00475C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BC" w:rsidRDefault="004D64BC" w:rsidP="00E954E3">
      <w:pPr>
        <w:spacing w:after="0" w:line="240" w:lineRule="auto"/>
      </w:pPr>
      <w:r>
        <w:separator/>
      </w:r>
    </w:p>
  </w:endnote>
  <w:endnote w:type="continuationSeparator" w:id="0">
    <w:p w:rsidR="004D64BC" w:rsidRDefault="004D64BC" w:rsidP="00E9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BC" w:rsidRDefault="004D64BC" w:rsidP="00E954E3">
      <w:pPr>
        <w:spacing w:after="0" w:line="240" w:lineRule="auto"/>
      </w:pPr>
      <w:r>
        <w:separator/>
      </w:r>
    </w:p>
  </w:footnote>
  <w:footnote w:type="continuationSeparator" w:id="0">
    <w:p w:rsidR="004D64BC" w:rsidRDefault="004D64BC" w:rsidP="00E95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A4C"/>
    <w:multiLevelType w:val="hybridMultilevel"/>
    <w:tmpl w:val="27148B40"/>
    <w:lvl w:ilvl="0" w:tplc="8610B93E">
      <w:start w:val="1"/>
      <w:numFmt w:val="decimal"/>
      <w:lvlText w:val="%1."/>
      <w:lvlJc w:val="left"/>
      <w:pPr>
        <w:tabs>
          <w:tab w:val="num" w:pos="1080"/>
        </w:tabs>
        <w:ind w:left="1080" w:hanging="360"/>
      </w:pPr>
      <w:rPr>
        <w:rFonts w:ascii="Times New Roman" w:eastAsia="Times New Roman" w:hAnsi="Times New Roman" w:cs="Times New Roman"/>
      </w:rPr>
    </w:lvl>
    <w:lvl w:ilvl="1" w:tplc="2236DF38" w:tentative="1">
      <w:start w:val="1"/>
      <w:numFmt w:val="bullet"/>
      <w:lvlText w:val="•"/>
      <w:lvlJc w:val="left"/>
      <w:pPr>
        <w:tabs>
          <w:tab w:val="num" w:pos="1800"/>
        </w:tabs>
        <w:ind w:left="1800" w:hanging="360"/>
      </w:pPr>
      <w:rPr>
        <w:rFonts w:ascii="Arial" w:hAnsi="Arial" w:hint="default"/>
      </w:rPr>
    </w:lvl>
    <w:lvl w:ilvl="2" w:tplc="29A2A432" w:tentative="1">
      <w:start w:val="1"/>
      <w:numFmt w:val="bullet"/>
      <w:lvlText w:val="•"/>
      <w:lvlJc w:val="left"/>
      <w:pPr>
        <w:tabs>
          <w:tab w:val="num" w:pos="2520"/>
        </w:tabs>
        <w:ind w:left="2520" w:hanging="360"/>
      </w:pPr>
      <w:rPr>
        <w:rFonts w:ascii="Arial" w:hAnsi="Arial" w:hint="default"/>
      </w:rPr>
    </w:lvl>
    <w:lvl w:ilvl="3" w:tplc="8A789972" w:tentative="1">
      <w:start w:val="1"/>
      <w:numFmt w:val="bullet"/>
      <w:lvlText w:val="•"/>
      <w:lvlJc w:val="left"/>
      <w:pPr>
        <w:tabs>
          <w:tab w:val="num" w:pos="3240"/>
        </w:tabs>
        <w:ind w:left="3240" w:hanging="360"/>
      </w:pPr>
      <w:rPr>
        <w:rFonts w:ascii="Arial" w:hAnsi="Arial" w:hint="default"/>
      </w:rPr>
    </w:lvl>
    <w:lvl w:ilvl="4" w:tplc="33B61AA0" w:tentative="1">
      <w:start w:val="1"/>
      <w:numFmt w:val="bullet"/>
      <w:lvlText w:val="•"/>
      <w:lvlJc w:val="left"/>
      <w:pPr>
        <w:tabs>
          <w:tab w:val="num" w:pos="3960"/>
        </w:tabs>
        <w:ind w:left="3960" w:hanging="360"/>
      </w:pPr>
      <w:rPr>
        <w:rFonts w:ascii="Arial" w:hAnsi="Arial" w:hint="default"/>
      </w:rPr>
    </w:lvl>
    <w:lvl w:ilvl="5" w:tplc="E272B8D6" w:tentative="1">
      <w:start w:val="1"/>
      <w:numFmt w:val="bullet"/>
      <w:lvlText w:val="•"/>
      <w:lvlJc w:val="left"/>
      <w:pPr>
        <w:tabs>
          <w:tab w:val="num" w:pos="4680"/>
        </w:tabs>
        <w:ind w:left="4680" w:hanging="360"/>
      </w:pPr>
      <w:rPr>
        <w:rFonts w:ascii="Arial" w:hAnsi="Arial" w:hint="default"/>
      </w:rPr>
    </w:lvl>
    <w:lvl w:ilvl="6" w:tplc="A0E01EBE" w:tentative="1">
      <w:start w:val="1"/>
      <w:numFmt w:val="bullet"/>
      <w:lvlText w:val="•"/>
      <w:lvlJc w:val="left"/>
      <w:pPr>
        <w:tabs>
          <w:tab w:val="num" w:pos="5400"/>
        </w:tabs>
        <w:ind w:left="5400" w:hanging="360"/>
      </w:pPr>
      <w:rPr>
        <w:rFonts w:ascii="Arial" w:hAnsi="Arial" w:hint="default"/>
      </w:rPr>
    </w:lvl>
    <w:lvl w:ilvl="7" w:tplc="E80C91EC" w:tentative="1">
      <w:start w:val="1"/>
      <w:numFmt w:val="bullet"/>
      <w:lvlText w:val="•"/>
      <w:lvlJc w:val="left"/>
      <w:pPr>
        <w:tabs>
          <w:tab w:val="num" w:pos="6120"/>
        </w:tabs>
        <w:ind w:left="6120" w:hanging="360"/>
      </w:pPr>
      <w:rPr>
        <w:rFonts w:ascii="Arial" w:hAnsi="Arial" w:hint="default"/>
      </w:rPr>
    </w:lvl>
    <w:lvl w:ilvl="8" w:tplc="A3DE17E6" w:tentative="1">
      <w:start w:val="1"/>
      <w:numFmt w:val="bullet"/>
      <w:lvlText w:val="•"/>
      <w:lvlJc w:val="left"/>
      <w:pPr>
        <w:tabs>
          <w:tab w:val="num" w:pos="6840"/>
        </w:tabs>
        <w:ind w:left="6840" w:hanging="360"/>
      </w:pPr>
      <w:rPr>
        <w:rFonts w:ascii="Arial" w:hAnsi="Arial" w:hint="default"/>
      </w:rPr>
    </w:lvl>
  </w:abstractNum>
  <w:abstractNum w:abstractNumId="1">
    <w:nsid w:val="00A578F2"/>
    <w:multiLevelType w:val="hybridMultilevel"/>
    <w:tmpl w:val="023C2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75886"/>
    <w:multiLevelType w:val="hybridMultilevel"/>
    <w:tmpl w:val="F7E4A7CE"/>
    <w:lvl w:ilvl="0" w:tplc="13063EA6">
      <w:start w:val="1"/>
      <w:numFmt w:val="decimal"/>
      <w:lvlText w:val="%1."/>
      <w:lvlJc w:val="left"/>
      <w:pPr>
        <w:tabs>
          <w:tab w:val="num" w:pos="1080"/>
        </w:tabs>
        <w:ind w:left="1080" w:hanging="360"/>
      </w:pPr>
      <w:rPr>
        <w:rFonts w:ascii="Times New Roman" w:eastAsiaTheme="minorHAnsi" w:hAnsi="Times New Roman" w:cs="Times New Roman"/>
      </w:rPr>
    </w:lvl>
    <w:lvl w:ilvl="1" w:tplc="E7DCA474" w:tentative="1">
      <w:start w:val="1"/>
      <w:numFmt w:val="bullet"/>
      <w:lvlText w:val="•"/>
      <w:lvlJc w:val="left"/>
      <w:pPr>
        <w:tabs>
          <w:tab w:val="num" w:pos="1800"/>
        </w:tabs>
        <w:ind w:left="1800" w:hanging="360"/>
      </w:pPr>
      <w:rPr>
        <w:rFonts w:ascii="Arial" w:hAnsi="Arial" w:hint="default"/>
      </w:rPr>
    </w:lvl>
    <w:lvl w:ilvl="2" w:tplc="6B867E40" w:tentative="1">
      <w:start w:val="1"/>
      <w:numFmt w:val="bullet"/>
      <w:lvlText w:val="•"/>
      <w:lvlJc w:val="left"/>
      <w:pPr>
        <w:tabs>
          <w:tab w:val="num" w:pos="2520"/>
        </w:tabs>
        <w:ind w:left="2520" w:hanging="360"/>
      </w:pPr>
      <w:rPr>
        <w:rFonts w:ascii="Arial" w:hAnsi="Arial" w:hint="default"/>
      </w:rPr>
    </w:lvl>
    <w:lvl w:ilvl="3" w:tplc="FECA3CF6" w:tentative="1">
      <w:start w:val="1"/>
      <w:numFmt w:val="bullet"/>
      <w:lvlText w:val="•"/>
      <w:lvlJc w:val="left"/>
      <w:pPr>
        <w:tabs>
          <w:tab w:val="num" w:pos="3240"/>
        </w:tabs>
        <w:ind w:left="3240" w:hanging="360"/>
      </w:pPr>
      <w:rPr>
        <w:rFonts w:ascii="Arial" w:hAnsi="Arial" w:hint="default"/>
      </w:rPr>
    </w:lvl>
    <w:lvl w:ilvl="4" w:tplc="282A1C52" w:tentative="1">
      <w:start w:val="1"/>
      <w:numFmt w:val="bullet"/>
      <w:lvlText w:val="•"/>
      <w:lvlJc w:val="left"/>
      <w:pPr>
        <w:tabs>
          <w:tab w:val="num" w:pos="3960"/>
        </w:tabs>
        <w:ind w:left="3960" w:hanging="360"/>
      </w:pPr>
      <w:rPr>
        <w:rFonts w:ascii="Arial" w:hAnsi="Arial" w:hint="default"/>
      </w:rPr>
    </w:lvl>
    <w:lvl w:ilvl="5" w:tplc="C2E43946" w:tentative="1">
      <w:start w:val="1"/>
      <w:numFmt w:val="bullet"/>
      <w:lvlText w:val="•"/>
      <w:lvlJc w:val="left"/>
      <w:pPr>
        <w:tabs>
          <w:tab w:val="num" w:pos="4680"/>
        </w:tabs>
        <w:ind w:left="4680" w:hanging="360"/>
      </w:pPr>
      <w:rPr>
        <w:rFonts w:ascii="Arial" w:hAnsi="Arial" w:hint="default"/>
      </w:rPr>
    </w:lvl>
    <w:lvl w:ilvl="6" w:tplc="88021D7C" w:tentative="1">
      <w:start w:val="1"/>
      <w:numFmt w:val="bullet"/>
      <w:lvlText w:val="•"/>
      <w:lvlJc w:val="left"/>
      <w:pPr>
        <w:tabs>
          <w:tab w:val="num" w:pos="5400"/>
        </w:tabs>
        <w:ind w:left="5400" w:hanging="360"/>
      </w:pPr>
      <w:rPr>
        <w:rFonts w:ascii="Arial" w:hAnsi="Arial" w:hint="default"/>
      </w:rPr>
    </w:lvl>
    <w:lvl w:ilvl="7" w:tplc="75C22020" w:tentative="1">
      <w:start w:val="1"/>
      <w:numFmt w:val="bullet"/>
      <w:lvlText w:val="•"/>
      <w:lvlJc w:val="left"/>
      <w:pPr>
        <w:tabs>
          <w:tab w:val="num" w:pos="6120"/>
        </w:tabs>
        <w:ind w:left="6120" w:hanging="360"/>
      </w:pPr>
      <w:rPr>
        <w:rFonts w:ascii="Arial" w:hAnsi="Arial" w:hint="default"/>
      </w:rPr>
    </w:lvl>
    <w:lvl w:ilvl="8" w:tplc="AFD87B80" w:tentative="1">
      <w:start w:val="1"/>
      <w:numFmt w:val="bullet"/>
      <w:lvlText w:val="•"/>
      <w:lvlJc w:val="left"/>
      <w:pPr>
        <w:tabs>
          <w:tab w:val="num" w:pos="6840"/>
        </w:tabs>
        <w:ind w:left="6840" w:hanging="360"/>
      </w:pPr>
      <w:rPr>
        <w:rFonts w:ascii="Arial" w:hAnsi="Arial" w:hint="default"/>
      </w:rPr>
    </w:lvl>
  </w:abstractNum>
  <w:abstractNum w:abstractNumId="3">
    <w:nsid w:val="074217C5"/>
    <w:multiLevelType w:val="hybridMultilevel"/>
    <w:tmpl w:val="DA4C19D4"/>
    <w:lvl w:ilvl="0" w:tplc="D4BE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1526B"/>
    <w:multiLevelType w:val="hybridMultilevel"/>
    <w:tmpl w:val="CECE2ADE"/>
    <w:lvl w:ilvl="0" w:tplc="CEDC8B18">
      <w:start w:val="1"/>
      <w:numFmt w:val="decimal"/>
      <w:lvlText w:val="%1."/>
      <w:lvlJc w:val="left"/>
      <w:pPr>
        <w:tabs>
          <w:tab w:val="num" w:pos="1080"/>
        </w:tabs>
        <w:ind w:left="1080" w:hanging="360"/>
      </w:pPr>
      <w:rPr>
        <w:rFonts w:asciiTheme="minorHAnsi" w:eastAsiaTheme="minorHAnsi" w:hAnsiTheme="minorHAnsi" w:cstheme="minorBidi"/>
      </w:rPr>
    </w:lvl>
    <w:lvl w:ilvl="1" w:tplc="DC5A1B38" w:tentative="1">
      <w:start w:val="1"/>
      <w:numFmt w:val="bullet"/>
      <w:lvlText w:val="•"/>
      <w:lvlJc w:val="left"/>
      <w:pPr>
        <w:tabs>
          <w:tab w:val="num" w:pos="1800"/>
        </w:tabs>
        <w:ind w:left="1800" w:hanging="360"/>
      </w:pPr>
      <w:rPr>
        <w:rFonts w:ascii="Arial" w:hAnsi="Arial" w:hint="default"/>
      </w:rPr>
    </w:lvl>
    <w:lvl w:ilvl="2" w:tplc="8898D564" w:tentative="1">
      <w:start w:val="1"/>
      <w:numFmt w:val="bullet"/>
      <w:lvlText w:val="•"/>
      <w:lvlJc w:val="left"/>
      <w:pPr>
        <w:tabs>
          <w:tab w:val="num" w:pos="2520"/>
        </w:tabs>
        <w:ind w:left="2520" w:hanging="360"/>
      </w:pPr>
      <w:rPr>
        <w:rFonts w:ascii="Arial" w:hAnsi="Arial" w:hint="default"/>
      </w:rPr>
    </w:lvl>
    <w:lvl w:ilvl="3" w:tplc="1D6406BA" w:tentative="1">
      <w:start w:val="1"/>
      <w:numFmt w:val="bullet"/>
      <w:lvlText w:val="•"/>
      <w:lvlJc w:val="left"/>
      <w:pPr>
        <w:tabs>
          <w:tab w:val="num" w:pos="3240"/>
        </w:tabs>
        <w:ind w:left="3240" w:hanging="360"/>
      </w:pPr>
      <w:rPr>
        <w:rFonts w:ascii="Arial" w:hAnsi="Arial" w:hint="default"/>
      </w:rPr>
    </w:lvl>
    <w:lvl w:ilvl="4" w:tplc="6F384302" w:tentative="1">
      <w:start w:val="1"/>
      <w:numFmt w:val="bullet"/>
      <w:lvlText w:val="•"/>
      <w:lvlJc w:val="left"/>
      <w:pPr>
        <w:tabs>
          <w:tab w:val="num" w:pos="3960"/>
        </w:tabs>
        <w:ind w:left="3960" w:hanging="360"/>
      </w:pPr>
      <w:rPr>
        <w:rFonts w:ascii="Arial" w:hAnsi="Arial" w:hint="default"/>
      </w:rPr>
    </w:lvl>
    <w:lvl w:ilvl="5" w:tplc="129C4F8E" w:tentative="1">
      <w:start w:val="1"/>
      <w:numFmt w:val="bullet"/>
      <w:lvlText w:val="•"/>
      <w:lvlJc w:val="left"/>
      <w:pPr>
        <w:tabs>
          <w:tab w:val="num" w:pos="4680"/>
        </w:tabs>
        <w:ind w:left="4680" w:hanging="360"/>
      </w:pPr>
      <w:rPr>
        <w:rFonts w:ascii="Arial" w:hAnsi="Arial" w:hint="default"/>
      </w:rPr>
    </w:lvl>
    <w:lvl w:ilvl="6" w:tplc="5914B608" w:tentative="1">
      <w:start w:val="1"/>
      <w:numFmt w:val="bullet"/>
      <w:lvlText w:val="•"/>
      <w:lvlJc w:val="left"/>
      <w:pPr>
        <w:tabs>
          <w:tab w:val="num" w:pos="5400"/>
        </w:tabs>
        <w:ind w:left="5400" w:hanging="360"/>
      </w:pPr>
      <w:rPr>
        <w:rFonts w:ascii="Arial" w:hAnsi="Arial" w:hint="default"/>
      </w:rPr>
    </w:lvl>
    <w:lvl w:ilvl="7" w:tplc="F8E87902" w:tentative="1">
      <w:start w:val="1"/>
      <w:numFmt w:val="bullet"/>
      <w:lvlText w:val="•"/>
      <w:lvlJc w:val="left"/>
      <w:pPr>
        <w:tabs>
          <w:tab w:val="num" w:pos="6120"/>
        </w:tabs>
        <w:ind w:left="6120" w:hanging="360"/>
      </w:pPr>
      <w:rPr>
        <w:rFonts w:ascii="Arial" w:hAnsi="Arial" w:hint="default"/>
      </w:rPr>
    </w:lvl>
    <w:lvl w:ilvl="8" w:tplc="C5F6E252" w:tentative="1">
      <w:start w:val="1"/>
      <w:numFmt w:val="bullet"/>
      <w:lvlText w:val="•"/>
      <w:lvlJc w:val="left"/>
      <w:pPr>
        <w:tabs>
          <w:tab w:val="num" w:pos="6840"/>
        </w:tabs>
        <w:ind w:left="6840" w:hanging="360"/>
      </w:pPr>
      <w:rPr>
        <w:rFonts w:ascii="Arial" w:hAnsi="Arial" w:hint="default"/>
      </w:rPr>
    </w:lvl>
  </w:abstractNum>
  <w:abstractNum w:abstractNumId="5">
    <w:nsid w:val="0AE6532D"/>
    <w:multiLevelType w:val="hybridMultilevel"/>
    <w:tmpl w:val="376EDCD6"/>
    <w:lvl w:ilvl="0" w:tplc="7932F364">
      <w:start w:val="1"/>
      <w:numFmt w:val="decimal"/>
      <w:lvlText w:val="%1."/>
      <w:lvlJc w:val="left"/>
      <w:pPr>
        <w:tabs>
          <w:tab w:val="num" w:pos="1080"/>
        </w:tabs>
        <w:ind w:left="1080" w:hanging="360"/>
      </w:pPr>
      <w:rPr>
        <w:rFonts w:ascii="Times New Roman" w:eastAsiaTheme="minorHAnsi" w:hAnsi="Times New Roman" w:cs="Times New Roman"/>
      </w:rPr>
    </w:lvl>
    <w:lvl w:ilvl="1" w:tplc="9EF80C14" w:tentative="1">
      <w:start w:val="1"/>
      <w:numFmt w:val="bullet"/>
      <w:lvlText w:val="•"/>
      <w:lvlJc w:val="left"/>
      <w:pPr>
        <w:tabs>
          <w:tab w:val="num" w:pos="1800"/>
        </w:tabs>
        <w:ind w:left="1800" w:hanging="360"/>
      </w:pPr>
      <w:rPr>
        <w:rFonts w:ascii="Arial" w:hAnsi="Arial" w:hint="default"/>
      </w:rPr>
    </w:lvl>
    <w:lvl w:ilvl="2" w:tplc="E17E5D98" w:tentative="1">
      <w:start w:val="1"/>
      <w:numFmt w:val="bullet"/>
      <w:lvlText w:val="•"/>
      <w:lvlJc w:val="left"/>
      <w:pPr>
        <w:tabs>
          <w:tab w:val="num" w:pos="2520"/>
        </w:tabs>
        <w:ind w:left="2520" w:hanging="360"/>
      </w:pPr>
      <w:rPr>
        <w:rFonts w:ascii="Arial" w:hAnsi="Arial" w:hint="default"/>
      </w:rPr>
    </w:lvl>
    <w:lvl w:ilvl="3" w:tplc="2E3658B8" w:tentative="1">
      <w:start w:val="1"/>
      <w:numFmt w:val="bullet"/>
      <w:lvlText w:val="•"/>
      <w:lvlJc w:val="left"/>
      <w:pPr>
        <w:tabs>
          <w:tab w:val="num" w:pos="3240"/>
        </w:tabs>
        <w:ind w:left="3240" w:hanging="360"/>
      </w:pPr>
      <w:rPr>
        <w:rFonts w:ascii="Arial" w:hAnsi="Arial" w:hint="default"/>
      </w:rPr>
    </w:lvl>
    <w:lvl w:ilvl="4" w:tplc="F3F481AE" w:tentative="1">
      <w:start w:val="1"/>
      <w:numFmt w:val="bullet"/>
      <w:lvlText w:val="•"/>
      <w:lvlJc w:val="left"/>
      <w:pPr>
        <w:tabs>
          <w:tab w:val="num" w:pos="3960"/>
        </w:tabs>
        <w:ind w:left="3960" w:hanging="360"/>
      </w:pPr>
      <w:rPr>
        <w:rFonts w:ascii="Arial" w:hAnsi="Arial" w:hint="default"/>
      </w:rPr>
    </w:lvl>
    <w:lvl w:ilvl="5" w:tplc="719845BA" w:tentative="1">
      <w:start w:val="1"/>
      <w:numFmt w:val="bullet"/>
      <w:lvlText w:val="•"/>
      <w:lvlJc w:val="left"/>
      <w:pPr>
        <w:tabs>
          <w:tab w:val="num" w:pos="4680"/>
        </w:tabs>
        <w:ind w:left="4680" w:hanging="360"/>
      </w:pPr>
      <w:rPr>
        <w:rFonts w:ascii="Arial" w:hAnsi="Arial" w:hint="default"/>
      </w:rPr>
    </w:lvl>
    <w:lvl w:ilvl="6" w:tplc="79F2DA1E" w:tentative="1">
      <w:start w:val="1"/>
      <w:numFmt w:val="bullet"/>
      <w:lvlText w:val="•"/>
      <w:lvlJc w:val="left"/>
      <w:pPr>
        <w:tabs>
          <w:tab w:val="num" w:pos="5400"/>
        </w:tabs>
        <w:ind w:left="5400" w:hanging="360"/>
      </w:pPr>
      <w:rPr>
        <w:rFonts w:ascii="Arial" w:hAnsi="Arial" w:hint="default"/>
      </w:rPr>
    </w:lvl>
    <w:lvl w:ilvl="7" w:tplc="390AB556" w:tentative="1">
      <w:start w:val="1"/>
      <w:numFmt w:val="bullet"/>
      <w:lvlText w:val="•"/>
      <w:lvlJc w:val="left"/>
      <w:pPr>
        <w:tabs>
          <w:tab w:val="num" w:pos="6120"/>
        </w:tabs>
        <w:ind w:left="6120" w:hanging="360"/>
      </w:pPr>
      <w:rPr>
        <w:rFonts w:ascii="Arial" w:hAnsi="Arial" w:hint="default"/>
      </w:rPr>
    </w:lvl>
    <w:lvl w:ilvl="8" w:tplc="3ADC5FA8" w:tentative="1">
      <w:start w:val="1"/>
      <w:numFmt w:val="bullet"/>
      <w:lvlText w:val="•"/>
      <w:lvlJc w:val="left"/>
      <w:pPr>
        <w:tabs>
          <w:tab w:val="num" w:pos="6840"/>
        </w:tabs>
        <w:ind w:left="6840" w:hanging="360"/>
      </w:pPr>
      <w:rPr>
        <w:rFonts w:ascii="Arial" w:hAnsi="Arial" w:hint="default"/>
      </w:rPr>
    </w:lvl>
  </w:abstractNum>
  <w:abstractNum w:abstractNumId="6">
    <w:nsid w:val="0C763F41"/>
    <w:multiLevelType w:val="hybridMultilevel"/>
    <w:tmpl w:val="81204892"/>
    <w:lvl w:ilvl="0" w:tplc="F200A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EB1DA2"/>
    <w:multiLevelType w:val="hybridMultilevel"/>
    <w:tmpl w:val="3C1C866E"/>
    <w:lvl w:ilvl="0" w:tplc="590E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F10146"/>
    <w:multiLevelType w:val="hybridMultilevel"/>
    <w:tmpl w:val="2E8875C0"/>
    <w:lvl w:ilvl="0" w:tplc="BC105BAA">
      <w:start w:val="1"/>
      <w:numFmt w:val="bullet"/>
      <w:lvlText w:val="•"/>
      <w:lvlJc w:val="left"/>
      <w:pPr>
        <w:tabs>
          <w:tab w:val="num" w:pos="720"/>
        </w:tabs>
        <w:ind w:left="720" w:hanging="360"/>
      </w:pPr>
      <w:rPr>
        <w:rFonts w:ascii="Arial" w:hAnsi="Arial" w:hint="default"/>
      </w:rPr>
    </w:lvl>
    <w:lvl w:ilvl="1" w:tplc="22183502" w:tentative="1">
      <w:start w:val="1"/>
      <w:numFmt w:val="bullet"/>
      <w:lvlText w:val="•"/>
      <w:lvlJc w:val="left"/>
      <w:pPr>
        <w:tabs>
          <w:tab w:val="num" w:pos="1440"/>
        </w:tabs>
        <w:ind w:left="1440" w:hanging="360"/>
      </w:pPr>
      <w:rPr>
        <w:rFonts w:ascii="Arial" w:hAnsi="Arial" w:hint="default"/>
      </w:rPr>
    </w:lvl>
    <w:lvl w:ilvl="2" w:tplc="1040ADEA" w:tentative="1">
      <w:start w:val="1"/>
      <w:numFmt w:val="bullet"/>
      <w:lvlText w:val="•"/>
      <w:lvlJc w:val="left"/>
      <w:pPr>
        <w:tabs>
          <w:tab w:val="num" w:pos="2160"/>
        </w:tabs>
        <w:ind w:left="2160" w:hanging="360"/>
      </w:pPr>
      <w:rPr>
        <w:rFonts w:ascii="Arial" w:hAnsi="Arial" w:hint="default"/>
      </w:rPr>
    </w:lvl>
    <w:lvl w:ilvl="3" w:tplc="9752C9D2" w:tentative="1">
      <w:start w:val="1"/>
      <w:numFmt w:val="bullet"/>
      <w:lvlText w:val="•"/>
      <w:lvlJc w:val="left"/>
      <w:pPr>
        <w:tabs>
          <w:tab w:val="num" w:pos="2880"/>
        </w:tabs>
        <w:ind w:left="2880" w:hanging="360"/>
      </w:pPr>
      <w:rPr>
        <w:rFonts w:ascii="Arial" w:hAnsi="Arial" w:hint="default"/>
      </w:rPr>
    </w:lvl>
    <w:lvl w:ilvl="4" w:tplc="F8CE7B18" w:tentative="1">
      <w:start w:val="1"/>
      <w:numFmt w:val="bullet"/>
      <w:lvlText w:val="•"/>
      <w:lvlJc w:val="left"/>
      <w:pPr>
        <w:tabs>
          <w:tab w:val="num" w:pos="3600"/>
        </w:tabs>
        <w:ind w:left="3600" w:hanging="360"/>
      </w:pPr>
      <w:rPr>
        <w:rFonts w:ascii="Arial" w:hAnsi="Arial" w:hint="default"/>
      </w:rPr>
    </w:lvl>
    <w:lvl w:ilvl="5" w:tplc="C1CE99A6" w:tentative="1">
      <w:start w:val="1"/>
      <w:numFmt w:val="bullet"/>
      <w:lvlText w:val="•"/>
      <w:lvlJc w:val="left"/>
      <w:pPr>
        <w:tabs>
          <w:tab w:val="num" w:pos="4320"/>
        </w:tabs>
        <w:ind w:left="4320" w:hanging="360"/>
      </w:pPr>
      <w:rPr>
        <w:rFonts w:ascii="Arial" w:hAnsi="Arial" w:hint="default"/>
      </w:rPr>
    </w:lvl>
    <w:lvl w:ilvl="6" w:tplc="DEB0AED4" w:tentative="1">
      <w:start w:val="1"/>
      <w:numFmt w:val="bullet"/>
      <w:lvlText w:val="•"/>
      <w:lvlJc w:val="left"/>
      <w:pPr>
        <w:tabs>
          <w:tab w:val="num" w:pos="5040"/>
        </w:tabs>
        <w:ind w:left="5040" w:hanging="360"/>
      </w:pPr>
      <w:rPr>
        <w:rFonts w:ascii="Arial" w:hAnsi="Arial" w:hint="default"/>
      </w:rPr>
    </w:lvl>
    <w:lvl w:ilvl="7" w:tplc="987AE57C" w:tentative="1">
      <w:start w:val="1"/>
      <w:numFmt w:val="bullet"/>
      <w:lvlText w:val="•"/>
      <w:lvlJc w:val="left"/>
      <w:pPr>
        <w:tabs>
          <w:tab w:val="num" w:pos="5760"/>
        </w:tabs>
        <w:ind w:left="5760" w:hanging="360"/>
      </w:pPr>
      <w:rPr>
        <w:rFonts w:ascii="Arial" w:hAnsi="Arial" w:hint="default"/>
      </w:rPr>
    </w:lvl>
    <w:lvl w:ilvl="8" w:tplc="534E2AB2" w:tentative="1">
      <w:start w:val="1"/>
      <w:numFmt w:val="bullet"/>
      <w:lvlText w:val="•"/>
      <w:lvlJc w:val="left"/>
      <w:pPr>
        <w:tabs>
          <w:tab w:val="num" w:pos="6480"/>
        </w:tabs>
        <w:ind w:left="6480" w:hanging="360"/>
      </w:pPr>
      <w:rPr>
        <w:rFonts w:ascii="Arial" w:hAnsi="Arial" w:hint="default"/>
      </w:rPr>
    </w:lvl>
  </w:abstractNum>
  <w:abstractNum w:abstractNumId="9">
    <w:nsid w:val="0E033B63"/>
    <w:multiLevelType w:val="hybridMultilevel"/>
    <w:tmpl w:val="5F7C98E6"/>
    <w:lvl w:ilvl="0" w:tplc="9F749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3537B1"/>
    <w:multiLevelType w:val="hybridMultilevel"/>
    <w:tmpl w:val="5B007F5A"/>
    <w:lvl w:ilvl="0" w:tplc="13C85E6E">
      <w:start w:val="1"/>
      <w:numFmt w:val="bullet"/>
      <w:lvlText w:val="•"/>
      <w:lvlJc w:val="left"/>
      <w:pPr>
        <w:tabs>
          <w:tab w:val="num" w:pos="720"/>
        </w:tabs>
        <w:ind w:left="720" w:hanging="360"/>
      </w:pPr>
      <w:rPr>
        <w:rFonts w:ascii="Arial" w:hAnsi="Arial" w:hint="default"/>
      </w:rPr>
    </w:lvl>
    <w:lvl w:ilvl="1" w:tplc="3C4464B0" w:tentative="1">
      <w:start w:val="1"/>
      <w:numFmt w:val="bullet"/>
      <w:lvlText w:val="•"/>
      <w:lvlJc w:val="left"/>
      <w:pPr>
        <w:tabs>
          <w:tab w:val="num" w:pos="1440"/>
        </w:tabs>
        <w:ind w:left="1440" w:hanging="360"/>
      </w:pPr>
      <w:rPr>
        <w:rFonts w:ascii="Arial" w:hAnsi="Arial" w:hint="default"/>
      </w:rPr>
    </w:lvl>
    <w:lvl w:ilvl="2" w:tplc="36BC32D6" w:tentative="1">
      <w:start w:val="1"/>
      <w:numFmt w:val="bullet"/>
      <w:lvlText w:val="•"/>
      <w:lvlJc w:val="left"/>
      <w:pPr>
        <w:tabs>
          <w:tab w:val="num" w:pos="2160"/>
        </w:tabs>
        <w:ind w:left="2160" w:hanging="360"/>
      </w:pPr>
      <w:rPr>
        <w:rFonts w:ascii="Arial" w:hAnsi="Arial" w:hint="default"/>
      </w:rPr>
    </w:lvl>
    <w:lvl w:ilvl="3" w:tplc="8592BFD8" w:tentative="1">
      <w:start w:val="1"/>
      <w:numFmt w:val="bullet"/>
      <w:lvlText w:val="•"/>
      <w:lvlJc w:val="left"/>
      <w:pPr>
        <w:tabs>
          <w:tab w:val="num" w:pos="2880"/>
        </w:tabs>
        <w:ind w:left="2880" w:hanging="360"/>
      </w:pPr>
      <w:rPr>
        <w:rFonts w:ascii="Arial" w:hAnsi="Arial" w:hint="default"/>
      </w:rPr>
    </w:lvl>
    <w:lvl w:ilvl="4" w:tplc="4E02F71E" w:tentative="1">
      <w:start w:val="1"/>
      <w:numFmt w:val="bullet"/>
      <w:lvlText w:val="•"/>
      <w:lvlJc w:val="left"/>
      <w:pPr>
        <w:tabs>
          <w:tab w:val="num" w:pos="3600"/>
        </w:tabs>
        <w:ind w:left="3600" w:hanging="360"/>
      </w:pPr>
      <w:rPr>
        <w:rFonts w:ascii="Arial" w:hAnsi="Arial" w:hint="default"/>
      </w:rPr>
    </w:lvl>
    <w:lvl w:ilvl="5" w:tplc="0152E928" w:tentative="1">
      <w:start w:val="1"/>
      <w:numFmt w:val="bullet"/>
      <w:lvlText w:val="•"/>
      <w:lvlJc w:val="left"/>
      <w:pPr>
        <w:tabs>
          <w:tab w:val="num" w:pos="4320"/>
        </w:tabs>
        <w:ind w:left="4320" w:hanging="360"/>
      </w:pPr>
      <w:rPr>
        <w:rFonts w:ascii="Arial" w:hAnsi="Arial" w:hint="default"/>
      </w:rPr>
    </w:lvl>
    <w:lvl w:ilvl="6" w:tplc="3780946C" w:tentative="1">
      <w:start w:val="1"/>
      <w:numFmt w:val="bullet"/>
      <w:lvlText w:val="•"/>
      <w:lvlJc w:val="left"/>
      <w:pPr>
        <w:tabs>
          <w:tab w:val="num" w:pos="5040"/>
        </w:tabs>
        <w:ind w:left="5040" w:hanging="360"/>
      </w:pPr>
      <w:rPr>
        <w:rFonts w:ascii="Arial" w:hAnsi="Arial" w:hint="default"/>
      </w:rPr>
    </w:lvl>
    <w:lvl w:ilvl="7" w:tplc="8A102FA6" w:tentative="1">
      <w:start w:val="1"/>
      <w:numFmt w:val="bullet"/>
      <w:lvlText w:val="•"/>
      <w:lvlJc w:val="left"/>
      <w:pPr>
        <w:tabs>
          <w:tab w:val="num" w:pos="5760"/>
        </w:tabs>
        <w:ind w:left="5760" w:hanging="360"/>
      </w:pPr>
      <w:rPr>
        <w:rFonts w:ascii="Arial" w:hAnsi="Arial" w:hint="default"/>
      </w:rPr>
    </w:lvl>
    <w:lvl w:ilvl="8" w:tplc="59D6D51C" w:tentative="1">
      <w:start w:val="1"/>
      <w:numFmt w:val="bullet"/>
      <w:lvlText w:val="•"/>
      <w:lvlJc w:val="left"/>
      <w:pPr>
        <w:tabs>
          <w:tab w:val="num" w:pos="6480"/>
        </w:tabs>
        <w:ind w:left="6480" w:hanging="360"/>
      </w:pPr>
      <w:rPr>
        <w:rFonts w:ascii="Arial" w:hAnsi="Arial" w:hint="default"/>
      </w:rPr>
    </w:lvl>
  </w:abstractNum>
  <w:abstractNum w:abstractNumId="11">
    <w:nsid w:val="124923BA"/>
    <w:multiLevelType w:val="hybridMultilevel"/>
    <w:tmpl w:val="D7DA5610"/>
    <w:lvl w:ilvl="0" w:tplc="0C240DF8">
      <w:start w:val="1"/>
      <w:numFmt w:val="decimal"/>
      <w:lvlText w:val="%1."/>
      <w:lvlJc w:val="left"/>
      <w:pPr>
        <w:ind w:left="1080" w:hanging="360"/>
      </w:pPr>
      <w:rPr>
        <w:rFonts w:ascii="Times New Roman" w:eastAsia="Times New Roman" w:hAnsi="Times New Roman" w:cs="Times New Roman"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C613DE"/>
    <w:multiLevelType w:val="hybridMultilevel"/>
    <w:tmpl w:val="9D705B22"/>
    <w:lvl w:ilvl="0" w:tplc="A680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1709DA"/>
    <w:multiLevelType w:val="hybridMultilevel"/>
    <w:tmpl w:val="369C5796"/>
    <w:lvl w:ilvl="0" w:tplc="AC7A48EC">
      <w:start w:val="1"/>
      <w:numFmt w:val="decimal"/>
      <w:lvlText w:val="%1."/>
      <w:lvlJc w:val="left"/>
      <w:pPr>
        <w:tabs>
          <w:tab w:val="num" w:pos="1080"/>
        </w:tabs>
        <w:ind w:left="1080" w:hanging="360"/>
      </w:pPr>
    </w:lvl>
    <w:lvl w:ilvl="1" w:tplc="E46A4E58" w:tentative="1">
      <w:start w:val="1"/>
      <w:numFmt w:val="decimal"/>
      <w:lvlText w:val="%2."/>
      <w:lvlJc w:val="left"/>
      <w:pPr>
        <w:tabs>
          <w:tab w:val="num" w:pos="1800"/>
        </w:tabs>
        <w:ind w:left="1800" w:hanging="360"/>
      </w:pPr>
    </w:lvl>
    <w:lvl w:ilvl="2" w:tplc="100AB772" w:tentative="1">
      <w:start w:val="1"/>
      <w:numFmt w:val="decimal"/>
      <w:lvlText w:val="%3."/>
      <w:lvlJc w:val="left"/>
      <w:pPr>
        <w:tabs>
          <w:tab w:val="num" w:pos="2520"/>
        </w:tabs>
        <w:ind w:left="2520" w:hanging="360"/>
      </w:pPr>
    </w:lvl>
    <w:lvl w:ilvl="3" w:tplc="39587306" w:tentative="1">
      <w:start w:val="1"/>
      <w:numFmt w:val="decimal"/>
      <w:lvlText w:val="%4."/>
      <w:lvlJc w:val="left"/>
      <w:pPr>
        <w:tabs>
          <w:tab w:val="num" w:pos="3240"/>
        </w:tabs>
        <w:ind w:left="3240" w:hanging="360"/>
      </w:pPr>
    </w:lvl>
    <w:lvl w:ilvl="4" w:tplc="1960D588" w:tentative="1">
      <w:start w:val="1"/>
      <w:numFmt w:val="decimal"/>
      <w:lvlText w:val="%5."/>
      <w:lvlJc w:val="left"/>
      <w:pPr>
        <w:tabs>
          <w:tab w:val="num" w:pos="3960"/>
        </w:tabs>
        <w:ind w:left="3960" w:hanging="360"/>
      </w:pPr>
    </w:lvl>
    <w:lvl w:ilvl="5" w:tplc="6652B854" w:tentative="1">
      <w:start w:val="1"/>
      <w:numFmt w:val="decimal"/>
      <w:lvlText w:val="%6."/>
      <w:lvlJc w:val="left"/>
      <w:pPr>
        <w:tabs>
          <w:tab w:val="num" w:pos="4680"/>
        </w:tabs>
        <w:ind w:left="4680" w:hanging="360"/>
      </w:pPr>
    </w:lvl>
    <w:lvl w:ilvl="6" w:tplc="09C065C4" w:tentative="1">
      <w:start w:val="1"/>
      <w:numFmt w:val="decimal"/>
      <w:lvlText w:val="%7."/>
      <w:lvlJc w:val="left"/>
      <w:pPr>
        <w:tabs>
          <w:tab w:val="num" w:pos="5400"/>
        </w:tabs>
        <w:ind w:left="5400" w:hanging="360"/>
      </w:pPr>
    </w:lvl>
    <w:lvl w:ilvl="7" w:tplc="9E603CA2" w:tentative="1">
      <w:start w:val="1"/>
      <w:numFmt w:val="decimal"/>
      <w:lvlText w:val="%8."/>
      <w:lvlJc w:val="left"/>
      <w:pPr>
        <w:tabs>
          <w:tab w:val="num" w:pos="6120"/>
        </w:tabs>
        <w:ind w:left="6120" w:hanging="360"/>
      </w:pPr>
    </w:lvl>
    <w:lvl w:ilvl="8" w:tplc="A5704DF0" w:tentative="1">
      <w:start w:val="1"/>
      <w:numFmt w:val="decimal"/>
      <w:lvlText w:val="%9."/>
      <w:lvlJc w:val="left"/>
      <w:pPr>
        <w:tabs>
          <w:tab w:val="num" w:pos="6840"/>
        </w:tabs>
        <w:ind w:left="6840" w:hanging="360"/>
      </w:pPr>
    </w:lvl>
  </w:abstractNum>
  <w:abstractNum w:abstractNumId="14">
    <w:nsid w:val="26107DBB"/>
    <w:multiLevelType w:val="hybridMultilevel"/>
    <w:tmpl w:val="5FBACBD2"/>
    <w:lvl w:ilvl="0" w:tplc="D5C45054">
      <w:start w:val="1"/>
      <w:numFmt w:val="bullet"/>
      <w:lvlText w:val="•"/>
      <w:lvlJc w:val="left"/>
      <w:pPr>
        <w:tabs>
          <w:tab w:val="num" w:pos="720"/>
        </w:tabs>
        <w:ind w:left="720" w:hanging="360"/>
      </w:pPr>
      <w:rPr>
        <w:rFonts w:ascii="Arial" w:hAnsi="Arial" w:hint="default"/>
      </w:rPr>
    </w:lvl>
    <w:lvl w:ilvl="1" w:tplc="22D6AC8A" w:tentative="1">
      <w:start w:val="1"/>
      <w:numFmt w:val="bullet"/>
      <w:lvlText w:val="•"/>
      <w:lvlJc w:val="left"/>
      <w:pPr>
        <w:tabs>
          <w:tab w:val="num" w:pos="1440"/>
        </w:tabs>
        <w:ind w:left="1440" w:hanging="360"/>
      </w:pPr>
      <w:rPr>
        <w:rFonts w:ascii="Arial" w:hAnsi="Arial" w:hint="default"/>
      </w:rPr>
    </w:lvl>
    <w:lvl w:ilvl="2" w:tplc="C9D0C4A6" w:tentative="1">
      <w:start w:val="1"/>
      <w:numFmt w:val="bullet"/>
      <w:lvlText w:val="•"/>
      <w:lvlJc w:val="left"/>
      <w:pPr>
        <w:tabs>
          <w:tab w:val="num" w:pos="2160"/>
        </w:tabs>
        <w:ind w:left="2160" w:hanging="360"/>
      </w:pPr>
      <w:rPr>
        <w:rFonts w:ascii="Arial" w:hAnsi="Arial" w:hint="default"/>
      </w:rPr>
    </w:lvl>
    <w:lvl w:ilvl="3" w:tplc="B5A4DF34" w:tentative="1">
      <w:start w:val="1"/>
      <w:numFmt w:val="bullet"/>
      <w:lvlText w:val="•"/>
      <w:lvlJc w:val="left"/>
      <w:pPr>
        <w:tabs>
          <w:tab w:val="num" w:pos="2880"/>
        </w:tabs>
        <w:ind w:left="2880" w:hanging="360"/>
      </w:pPr>
      <w:rPr>
        <w:rFonts w:ascii="Arial" w:hAnsi="Arial" w:hint="default"/>
      </w:rPr>
    </w:lvl>
    <w:lvl w:ilvl="4" w:tplc="73341050" w:tentative="1">
      <w:start w:val="1"/>
      <w:numFmt w:val="bullet"/>
      <w:lvlText w:val="•"/>
      <w:lvlJc w:val="left"/>
      <w:pPr>
        <w:tabs>
          <w:tab w:val="num" w:pos="3600"/>
        </w:tabs>
        <w:ind w:left="3600" w:hanging="360"/>
      </w:pPr>
      <w:rPr>
        <w:rFonts w:ascii="Arial" w:hAnsi="Arial" w:hint="default"/>
      </w:rPr>
    </w:lvl>
    <w:lvl w:ilvl="5" w:tplc="4B80C5E2" w:tentative="1">
      <w:start w:val="1"/>
      <w:numFmt w:val="bullet"/>
      <w:lvlText w:val="•"/>
      <w:lvlJc w:val="left"/>
      <w:pPr>
        <w:tabs>
          <w:tab w:val="num" w:pos="4320"/>
        </w:tabs>
        <w:ind w:left="4320" w:hanging="360"/>
      </w:pPr>
      <w:rPr>
        <w:rFonts w:ascii="Arial" w:hAnsi="Arial" w:hint="default"/>
      </w:rPr>
    </w:lvl>
    <w:lvl w:ilvl="6" w:tplc="16700828" w:tentative="1">
      <w:start w:val="1"/>
      <w:numFmt w:val="bullet"/>
      <w:lvlText w:val="•"/>
      <w:lvlJc w:val="left"/>
      <w:pPr>
        <w:tabs>
          <w:tab w:val="num" w:pos="5040"/>
        </w:tabs>
        <w:ind w:left="5040" w:hanging="360"/>
      </w:pPr>
      <w:rPr>
        <w:rFonts w:ascii="Arial" w:hAnsi="Arial" w:hint="default"/>
      </w:rPr>
    </w:lvl>
    <w:lvl w:ilvl="7" w:tplc="289AF9F6" w:tentative="1">
      <w:start w:val="1"/>
      <w:numFmt w:val="bullet"/>
      <w:lvlText w:val="•"/>
      <w:lvlJc w:val="left"/>
      <w:pPr>
        <w:tabs>
          <w:tab w:val="num" w:pos="5760"/>
        </w:tabs>
        <w:ind w:left="5760" w:hanging="360"/>
      </w:pPr>
      <w:rPr>
        <w:rFonts w:ascii="Arial" w:hAnsi="Arial" w:hint="default"/>
      </w:rPr>
    </w:lvl>
    <w:lvl w:ilvl="8" w:tplc="045E0A54" w:tentative="1">
      <w:start w:val="1"/>
      <w:numFmt w:val="bullet"/>
      <w:lvlText w:val="•"/>
      <w:lvlJc w:val="left"/>
      <w:pPr>
        <w:tabs>
          <w:tab w:val="num" w:pos="6480"/>
        </w:tabs>
        <w:ind w:left="6480" w:hanging="360"/>
      </w:pPr>
      <w:rPr>
        <w:rFonts w:ascii="Arial" w:hAnsi="Arial" w:hint="default"/>
      </w:rPr>
    </w:lvl>
  </w:abstractNum>
  <w:abstractNum w:abstractNumId="15">
    <w:nsid w:val="27A92972"/>
    <w:multiLevelType w:val="hybridMultilevel"/>
    <w:tmpl w:val="472AACE2"/>
    <w:lvl w:ilvl="0" w:tplc="B96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E57EDB"/>
    <w:multiLevelType w:val="hybridMultilevel"/>
    <w:tmpl w:val="DDFEEB52"/>
    <w:lvl w:ilvl="0" w:tplc="65BEA09E">
      <w:start w:val="1"/>
      <w:numFmt w:val="decimal"/>
      <w:lvlText w:val="%1."/>
      <w:lvlJc w:val="left"/>
      <w:pPr>
        <w:tabs>
          <w:tab w:val="num" w:pos="1080"/>
        </w:tabs>
        <w:ind w:left="1080" w:hanging="360"/>
      </w:pPr>
    </w:lvl>
    <w:lvl w:ilvl="1" w:tplc="3D96106E" w:tentative="1">
      <w:start w:val="1"/>
      <w:numFmt w:val="decimal"/>
      <w:lvlText w:val="%2."/>
      <w:lvlJc w:val="left"/>
      <w:pPr>
        <w:tabs>
          <w:tab w:val="num" w:pos="1800"/>
        </w:tabs>
        <w:ind w:left="1800" w:hanging="360"/>
      </w:pPr>
    </w:lvl>
    <w:lvl w:ilvl="2" w:tplc="B9FEBC14" w:tentative="1">
      <w:start w:val="1"/>
      <w:numFmt w:val="decimal"/>
      <w:lvlText w:val="%3."/>
      <w:lvlJc w:val="left"/>
      <w:pPr>
        <w:tabs>
          <w:tab w:val="num" w:pos="2520"/>
        </w:tabs>
        <w:ind w:left="2520" w:hanging="360"/>
      </w:pPr>
    </w:lvl>
    <w:lvl w:ilvl="3" w:tplc="FE8CCB9E" w:tentative="1">
      <w:start w:val="1"/>
      <w:numFmt w:val="decimal"/>
      <w:lvlText w:val="%4."/>
      <w:lvlJc w:val="left"/>
      <w:pPr>
        <w:tabs>
          <w:tab w:val="num" w:pos="3240"/>
        </w:tabs>
        <w:ind w:left="3240" w:hanging="360"/>
      </w:pPr>
    </w:lvl>
    <w:lvl w:ilvl="4" w:tplc="25B8624C" w:tentative="1">
      <w:start w:val="1"/>
      <w:numFmt w:val="decimal"/>
      <w:lvlText w:val="%5."/>
      <w:lvlJc w:val="left"/>
      <w:pPr>
        <w:tabs>
          <w:tab w:val="num" w:pos="3960"/>
        </w:tabs>
        <w:ind w:left="3960" w:hanging="360"/>
      </w:pPr>
    </w:lvl>
    <w:lvl w:ilvl="5" w:tplc="8AFEA290" w:tentative="1">
      <w:start w:val="1"/>
      <w:numFmt w:val="decimal"/>
      <w:lvlText w:val="%6."/>
      <w:lvlJc w:val="left"/>
      <w:pPr>
        <w:tabs>
          <w:tab w:val="num" w:pos="4680"/>
        </w:tabs>
        <w:ind w:left="4680" w:hanging="360"/>
      </w:pPr>
    </w:lvl>
    <w:lvl w:ilvl="6" w:tplc="1646D514" w:tentative="1">
      <w:start w:val="1"/>
      <w:numFmt w:val="decimal"/>
      <w:lvlText w:val="%7."/>
      <w:lvlJc w:val="left"/>
      <w:pPr>
        <w:tabs>
          <w:tab w:val="num" w:pos="5400"/>
        </w:tabs>
        <w:ind w:left="5400" w:hanging="360"/>
      </w:pPr>
    </w:lvl>
    <w:lvl w:ilvl="7" w:tplc="DBFA939E" w:tentative="1">
      <w:start w:val="1"/>
      <w:numFmt w:val="decimal"/>
      <w:lvlText w:val="%8."/>
      <w:lvlJc w:val="left"/>
      <w:pPr>
        <w:tabs>
          <w:tab w:val="num" w:pos="6120"/>
        </w:tabs>
        <w:ind w:left="6120" w:hanging="360"/>
      </w:pPr>
    </w:lvl>
    <w:lvl w:ilvl="8" w:tplc="BF3E2222" w:tentative="1">
      <w:start w:val="1"/>
      <w:numFmt w:val="decimal"/>
      <w:lvlText w:val="%9."/>
      <w:lvlJc w:val="left"/>
      <w:pPr>
        <w:tabs>
          <w:tab w:val="num" w:pos="6840"/>
        </w:tabs>
        <w:ind w:left="6840" w:hanging="360"/>
      </w:pPr>
    </w:lvl>
  </w:abstractNum>
  <w:abstractNum w:abstractNumId="17">
    <w:nsid w:val="29FC6BDD"/>
    <w:multiLevelType w:val="hybridMultilevel"/>
    <w:tmpl w:val="9618A02A"/>
    <w:lvl w:ilvl="0" w:tplc="5220FFF2">
      <w:start w:val="1"/>
      <w:numFmt w:val="decimal"/>
      <w:lvlText w:val="%1."/>
      <w:lvlJc w:val="left"/>
      <w:pPr>
        <w:ind w:left="1080" w:hanging="360"/>
      </w:pPr>
      <w:rPr>
        <w:rFonts w:ascii="Times New Roman" w:eastAsiaTheme="minorHAnsi"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9C119F"/>
    <w:multiLevelType w:val="hybridMultilevel"/>
    <w:tmpl w:val="C44AFD3C"/>
    <w:lvl w:ilvl="0" w:tplc="5C7C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735C9B"/>
    <w:multiLevelType w:val="hybridMultilevel"/>
    <w:tmpl w:val="2CA8904E"/>
    <w:lvl w:ilvl="0" w:tplc="0409000F">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316D85"/>
    <w:multiLevelType w:val="hybridMultilevel"/>
    <w:tmpl w:val="FF3C4576"/>
    <w:lvl w:ilvl="0" w:tplc="23F26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402B9"/>
    <w:multiLevelType w:val="hybridMultilevel"/>
    <w:tmpl w:val="C7269FDE"/>
    <w:lvl w:ilvl="0" w:tplc="5344A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522364"/>
    <w:multiLevelType w:val="hybridMultilevel"/>
    <w:tmpl w:val="7B8ADC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627DDF"/>
    <w:multiLevelType w:val="hybridMultilevel"/>
    <w:tmpl w:val="D8F8583A"/>
    <w:lvl w:ilvl="0" w:tplc="D5A6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0692E"/>
    <w:multiLevelType w:val="hybridMultilevel"/>
    <w:tmpl w:val="03C4F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D277E"/>
    <w:multiLevelType w:val="hybridMultilevel"/>
    <w:tmpl w:val="8B9E8CA2"/>
    <w:lvl w:ilvl="0" w:tplc="8CBA6712">
      <w:start w:val="1"/>
      <w:numFmt w:val="decimal"/>
      <w:lvlText w:val="%1)"/>
      <w:lvlJc w:val="left"/>
      <w:pPr>
        <w:tabs>
          <w:tab w:val="num" w:pos="720"/>
        </w:tabs>
        <w:ind w:left="720" w:hanging="360"/>
      </w:pPr>
    </w:lvl>
    <w:lvl w:ilvl="1" w:tplc="B770C386" w:tentative="1">
      <w:start w:val="1"/>
      <w:numFmt w:val="decimal"/>
      <w:lvlText w:val="%2)"/>
      <w:lvlJc w:val="left"/>
      <w:pPr>
        <w:tabs>
          <w:tab w:val="num" w:pos="1440"/>
        </w:tabs>
        <w:ind w:left="1440" w:hanging="360"/>
      </w:pPr>
    </w:lvl>
    <w:lvl w:ilvl="2" w:tplc="8892DDA0" w:tentative="1">
      <w:start w:val="1"/>
      <w:numFmt w:val="decimal"/>
      <w:lvlText w:val="%3)"/>
      <w:lvlJc w:val="left"/>
      <w:pPr>
        <w:tabs>
          <w:tab w:val="num" w:pos="2160"/>
        </w:tabs>
        <w:ind w:left="2160" w:hanging="360"/>
      </w:pPr>
    </w:lvl>
    <w:lvl w:ilvl="3" w:tplc="F16EA65A" w:tentative="1">
      <w:start w:val="1"/>
      <w:numFmt w:val="decimal"/>
      <w:lvlText w:val="%4)"/>
      <w:lvlJc w:val="left"/>
      <w:pPr>
        <w:tabs>
          <w:tab w:val="num" w:pos="2880"/>
        </w:tabs>
        <w:ind w:left="2880" w:hanging="360"/>
      </w:pPr>
    </w:lvl>
    <w:lvl w:ilvl="4" w:tplc="43F80174" w:tentative="1">
      <w:start w:val="1"/>
      <w:numFmt w:val="decimal"/>
      <w:lvlText w:val="%5)"/>
      <w:lvlJc w:val="left"/>
      <w:pPr>
        <w:tabs>
          <w:tab w:val="num" w:pos="3600"/>
        </w:tabs>
        <w:ind w:left="3600" w:hanging="360"/>
      </w:pPr>
    </w:lvl>
    <w:lvl w:ilvl="5" w:tplc="22184700" w:tentative="1">
      <w:start w:val="1"/>
      <w:numFmt w:val="decimal"/>
      <w:lvlText w:val="%6)"/>
      <w:lvlJc w:val="left"/>
      <w:pPr>
        <w:tabs>
          <w:tab w:val="num" w:pos="4320"/>
        </w:tabs>
        <w:ind w:left="4320" w:hanging="360"/>
      </w:pPr>
    </w:lvl>
    <w:lvl w:ilvl="6" w:tplc="2710E646" w:tentative="1">
      <w:start w:val="1"/>
      <w:numFmt w:val="decimal"/>
      <w:lvlText w:val="%7)"/>
      <w:lvlJc w:val="left"/>
      <w:pPr>
        <w:tabs>
          <w:tab w:val="num" w:pos="5040"/>
        </w:tabs>
        <w:ind w:left="5040" w:hanging="360"/>
      </w:pPr>
    </w:lvl>
    <w:lvl w:ilvl="7" w:tplc="D01C5428" w:tentative="1">
      <w:start w:val="1"/>
      <w:numFmt w:val="decimal"/>
      <w:lvlText w:val="%8)"/>
      <w:lvlJc w:val="left"/>
      <w:pPr>
        <w:tabs>
          <w:tab w:val="num" w:pos="5760"/>
        </w:tabs>
        <w:ind w:left="5760" w:hanging="360"/>
      </w:pPr>
    </w:lvl>
    <w:lvl w:ilvl="8" w:tplc="0114965E" w:tentative="1">
      <w:start w:val="1"/>
      <w:numFmt w:val="decimal"/>
      <w:lvlText w:val="%9)"/>
      <w:lvlJc w:val="left"/>
      <w:pPr>
        <w:tabs>
          <w:tab w:val="num" w:pos="6480"/>
        </w:tabs>
        <w:ind w:left="6480" w:hanging="360"/>
      </w:pPr>
    </w:lvl>
  </w:abstractNum>
  <w:abstractNum w:abstractNumId="26">
    <w:nsid w:val="49DD6FEF"/>
    <w:multiLevelType w:val="hybridMultilevel"/>
    <w:tmpl w:val="9222C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3D012E"/>
    <w:multiLevelType w:val="hybridMultilevel"/>
    <w:tmpl w:val="859E7B9E"/>
    <w:lvl w:ilvl="0" w:tplc="67C0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44726"/>
    <w:multiLevelType w:val="hybridMultilevel"/>
    <w:tmpl w:val="311684A2"/>
    <w:lvl w:ilvl="0" w:tplc="3C32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4E0E1F"/>
    <w:multiLevelType w:val="hybridMultilevel"/>
    <w:tmpl w:val="428A1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B55C9B"/>
    <w:multiLevelType w:val="hybridMultilevel"/>
    <w:tmpl w:val="8E584876"/>
    <w:lvl w:ilvl="0" w:tplc="357C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36125C"/>
    <w:multiLevelType w:val="hybridMultilevel"/>
    <w:tmpl w:val="5732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13478"/>
    <w:multiLevelType w:val="hybridMultilevel"/>
    <w:tmpl w:val="C65C3632"/>
    <w:lvl w:ilvl="0" w:tplc="B51A3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88169B"/>
    <w:multiLevelType w:val="hybridMultilevel"/>
    <w:tmpl w:val="4D02CC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A60FCC"/>
    <w:multiLevelType w:val="hybridMultilevel"/>
    <w:tmpl w:val="7FE2A040"/>
    <w:lvl w:ilvl="0" w:tplc="64661296">
      <w:start w:val="1"/>
      <w:numFmt w:val="bullet"/>
      <w:lvlText w:val="•"/>
      <w:lvlJc w:val="left"/>
      <w:pPr>
        <w:tabs>
          <w:tab w:val="num" w:pos="720"/>
        </w:tabs>
        <w:ind w:left="720" w:hanging="360"/>
      </w:pPr>
      <w:rPr>
        <w:rFonts w:ascii="Arial" w:hAnsi="Arial" w:hint="default"/>
      </w:rPr>
    </w:lvl>
    <w:lvl w:ilvl="1" w:tplc="4B6AB7C4" w:tentative="1">
      <w:start w:val="1"/>
      <w:numFmt w:val="bullet"/>
      <w:lvlText w:val="•"/>
      <w:lvlJc w:val="left"/>
      <w:pPr>
        <w:tabs>
          <w:tab w:val="num" w:pos="1440"/>
        </w:tabs>
        <w:ind w:left="1440" w:hanging="360"/>
      </w:pPr>
      <w:rPr>
        <w:rFonts w:ascii="Arial" w:hAnsi="Arial" w:hint="default"/>
      </w:rPr>
    </w:lvl>
    <w:lvl w:ilvl="2" w:tplc="53F420D0" w:tentative="1">
      <w:start w:val="1"/>
      <w:numFmt w:val="bullet"/>
      <w:lvlText w:val="•"/>
      <w:lvlJc w:val="left"/>
      <w:pPr>
        <w:tabs>
          <w:tab w:val="num" w:pos="2160"/>
        </w:tabs>
        <w:ind w:left="2160" w:hanging="360"/>
      </w:pPr>
      <w:rPr>
        <w:rFonts w:ascii="Arial" w:hAnsi="Arial" w:hint="default"/>
      </w:rPr>
    </w:lvl>
    <w:lvl w:ilvl="3" w:tplc="1A4293FE" w:tentative="1">
      <w:start w:val="1"/>
      <w:numFmt w:val="bullet"/>
      <w:lvlText w:val="•"/>
      <w:lvlJc w:val="left"/>
      <w:pPr>
        <w:tabs>
          <w:tab w:val="num" w:pos="2880"/>
        </w:tabs>
        <w:ind w:left="2880" w:hanging="360"/>
      </w:pPr>
      <w:rPr>
        <w:rFonts w:ascii="Arial" w:hAnsi="Arial" w:hint="default"/>
      </w:rPr>
    </w:lvl>
    <w:lvl w:ilvl="4" w:tplc="FA34258E" w:tentative="1">
      <w:start w:val="1"/>
      <w:numFmt w:val="bullet"/>
      <w:lvlText w:val="•"/>
      <w:lvlJc w:val="left"/>
      <w:pPr>
        <w:tabs>
          <w:tab w:val="num" w:pos="3600"/>
        </w:tabs>
        <w:ind w:left="3600" w:hanging="360"/>
      </w:pPr>
      <w:rPr>
        <w:rFonts w:ascii="Arial" w:hAnsi="Arial" w:hint="default"/>
      </w:rPr>
    </w:lvl>
    <w:lvl w:ilvl="5" w:tplc="40963008" w:tentative="1">
      <w:start w:val="1"/>
      <w:numFmt w:val="bullet"/>
      <w:lvlText w:val="•"/>
      <w:lvlJc w:val="left"/>
      <w:pPr>
        <w:tabs>
          <w:tab w:val="num" w:pos="4320"/>
        </w:tabs>
        <w:ind w:left="4320" w:hanging="360"/>
      </w:pPr>
      <w:rPr>
        <w:rFonts w:ascii="Arial" w:hAnsi="Arial" w:hint="default"/>
      </w:rPr>
    </w:lvl>
    <w:lvl w:ilvl="6" w:tplc="2B9EBFAE" w:tentative="1">
      <w:start w:val="1"/>
      <w:numFmt w:val="bullet"/>
      <w:lvlText w:val="•"/>
      <w:lvlJc w:val="left"/>
      <w:pPr>
        <w:tabs>
          <w:tab w:val="num" w:pos="5040"/>
        </w:tabs>
        <w:ind w:left="5040" w:hanging="360"/>
      </w:pPr>
      <w:rPr>
        <w:rFonts w:ascii="Arial" w:hAnsi="Arial" w:hint="default"/>
      </w:rPr>
    </w:lvl>
    <w:lvl w:ilvl="7" w:tplc="EA9AD774" w:tentative="1">
      <w:start w:val="1"/>
      <w:numFmt w:val="bullet"/>
      <w:lvlText w:val="•"/>
      <w:lvlJc w:val="left"/>
      <w:pPr>
        <w:tabs>
          <w:tab w:val="num" w:pos="5760"/>
        </w:tabs>
        <w:ind w:left="5760" w:hanging="360"/>
      </w:pPr>
      <w:rPr>
        <w:rFonts w:ascii="Arial" w:hAnsi="Arial" w:hint="default"/>
      </w:rPr>
    </w:lvl>
    <w:lvl w:ilvl="8" w:tplc="08DE94C0" w:tentative="1">
      <w:start w:val="1"/>
      <w:numFmt w:val="bullet"/>
      <w:lvlText w:val="•"/>
      <w:lvlJc w:val="left"/>
      <w:pPr>
        <w:tabs>
          <w:tab w:val="num" w:pos="6480"/>
        </w:tabs>
        <w:ind w:left="6480" w:hanging="360"/>
      </w:pPr>
      <w:rPr>
        <w:rFonts w:ascii="Arial" w:hAnsi="Arial" w:hint="default"/>
      </w:rPr>
    </w:lvl>
  </w:abstractNum>
  <w:abstractNum w:abstractNumId="35">
    <w:nsid w:val="76573389"/>
    <w:multiLevelType w:val="hybridMultilevel"/>
    <w:tmpl w:val="0C1E2796"/>
    <w:lvl w:ilvl="0" w:tplc="2EA280FE">
      <w:start w:val="1"/>
      <w:numFmt w:val="decimal"/>
      <w:lvlText w:val="%1."/>
      <w:lvlJc w:val="left"/>
      <w:pPr>
        <w:tabs>
          <w:tab w:val="num" w:pos="1080"/>
        </w:tabs>
        <w:ind w:left="1080" w:hanging="360"/>
      </w:pPr>
      <w:rPr>
        <w:rFonts w:ascii="Times New Roman" w:eastAsiaTheme="minorHAnsi" w:hAnsi="Times New Roman" w:cs="Times New Roman"/>
      </w:rPr>
    </w:lvl>
    <w:lvl w:ilvl="1" w:tplc="E4427DCC" w:tentative="1">
      <w:start w:val="1"/>
      <w:numFmt w:val="bullet"/>
      <w:lvlText w:val="•"/>
      <w:lvlJc w:val="left"/>
      <w:pPr>
        <w:tabs>
          <w:tab w:val="num" w:pos="1800"/>
        </w:tabs>
        <w:ind w:left="1800" w:hanging="360"/>
      </w:pPr>
      <w:rPr>
        <w:rFonts w:ascii="Arial" w:hAnsi="Arial" w:hint="default"/>
      </w:rPr>
    </w:lvl>
    <w:lvl w:ilvl="2" w:tplc="84543088" w:tentative="1">
      <w:start w:val="1"/>
      <w:numFmt w:val="bullet"/>
      <w:lvlText w:val="•"/>
      <w:lvlJc w:val="left"/>
      <w:pPr>
        <w:tabs>
          <w:tab w:val="num" w:pos="2520"/>
        </w:tabs>
        <w:ind w:left="2520" w:hanging="360"/>
      </w:pPr>
      <w:rPr>
        <w:rFonts w:ascii="Arial" w:hAnsi="Arial" w:hint="default"/>
      </w:rPr>
    </w:lvl>
    <w:lvl w:ilvl="3" w:tplc="193C923E" w:tentative="1">
      <w:start w:val="1"/>
      <w:numFmt w:val="bullet"/>
      <w:lvlText w:val="•"/>
      <w:lvlJc w:val="left"/>
      <w:pPr>
        <w:tabs>
          <w:tab w:val="num" w:pos="3240"/>
        </w:tabs>
        <w:ind w:left="3240" w:hanging="360"/>
      </w:pPr>
      <w:rPr>
        <w:rFonts w:ascii="Arial" w:hAnsi="Arial" w:hint="default"/>
      </w:rPr>
    </w:lvl>
    <w:lvl w:ilvl="4" w:tplc="F848A840" w:tentative="1">
      <w:start w:val="1"/>
      <w:numFmt w:val="bullet"/>
      <w:lvlText w:val="•"/>
      <w:lvlJc w:val="left"/>
      <w:pPr>
        <w:tabs>
          <w:tab w:val="num" w:pos="3960"/>
        </w:tabs>
        <w:ind w:left="3960" w:hanging="360"/>
      </w:pPr>
      <w:rPr>
        <w:rFonts w:ascii="Arial" w:hAnsi="Arial" w:hint="default"/>
      </w:rPr>
    </w:lvl>
    <w:lvl w:ilvl="5" w:tplc="12FCAC7A" w:tentative="1">
      <w:start w:val="1"/>
      <w:numFmt w:val="bullet"/>
      <w:lvlText w:val="•"/>
      <w:lvlJc w:val="left"/>
      <w:pPr>
        <w:tabs>
          <w:tab w:val="num" w:pos="4680"/>
        </w:tabs>
        <w:ind w:left="4680" w:hanging="360"/>
      </w:pPr>
      <w:rPr>
        <w:rFonts w:ascii="Arial" w:hAnsi="Arial" w:hint="default"/>
      </w:rPr>
    </w:lvl>
    <w:lvl w:ilvl="6" w:tplc="5F7A4776" w:tentative="1">
      <w:start w:val="1"/>
      <w:numFmt w:val="bullet"/>
      <w:lvlText w:val="•"/>
      <w:lvlJc w:val="left"/>
      <w:pPr>
        <w:tabs>
          <w:tab w:val="num" w:pos="5400"/>
        </w:tabs>
        <w:ind w:left="5400" w:hanging="360"/>
      </w:pPr>
      <w:rPr>
        <w:rFonts w:ascii="Arial" w:hAnsi="Arial" w:hint="default"/>
      </w:rPr>
    </w:lvl>
    <w:lvl w:ilvl="7" w:tplc="FF94855C" w:tentative="1">
      <w:start w:val="1"/>
      <w:numFmt w:val="bullet"/>
      <w:lvlText w:val="•"/>
      <w:lvlJc w:val="left"/>
      <w:pPr>
        <w:tabs>
          <w:tab w:val="num" w:pos="6120"/>
        </w:tabs>
        <w:ind w:left="6120" w:hanging="360"/>
      </w:pPr>
      <w:rPr>
        <w:rFonts w:ascii="Arial" w:hAnsi="Arial" w:hint="default"/>
      </w:rPr>
    </w:lvl>
    <w:lvl w:ilvl="8" w:tplc="BA02504E" w:tentative="1">
      <w:start w:val="1"/>
      <w:numFmt w:val="bullet"/>
      <w:lvlText w:val="•"/>
      <w:lvlJc w:val="left"/>
      <w:pPr>
        <w:tabs>
          <w:tab w:val="num" w:pos="6840"/>
        </w:tabs>
        <w:ind w:left="6840" w:hanging="360"/>
      </w:pPr>
      <w:rPr>
        <w:rFonts w:ascii="Arial" w:hAnsi="Arial" w:hint="default"/>
      </w:rPr>
    </w:lvl>
  </w:abstractNum>
  <w:abstractNum w:abstractNumId="36">
    <w:nsid w:val="782563D9"/>
    <w:multiLevelType w:val="hybridMultilevel"/>
    <w:tmpl w:val="20888BBA"/>
    <w:lvl w:ilvl="0" w:tplc="ECD405C4">
      <w:start w:val="1"/>
      <w:numFmt w:val="decimal"/>
      <w:lvlText w:val="%1."/>
      <w:lvlJc w:val="left"/>
      <w:pPr>
        <w:tabs>
          <w:tab w:val="num" w:pos="1080"/>
        </w:tabs>
        <w:ind w:left="1080" w:hanging="360"/>
      </w:pPr>
      <w:rPr>
        <w:rFonts w:ascii="Times New Roman" w:eastAsiaTheme="minorHAnsi" w:hAnsi="Times New Roman" w:cs="Times New Roman"/>
      </w:rPr>
    </w:lvl>
    <w:lvl w:ilvl="1" w:tplc="CDC470DC" w:tentative="1">
      <w:start w:val="1"/>
      <w:numFmt w:val="decimal"/>
      <w:lvlText w:val="%2)"/>
      <w:lvlJc w:val="left"/>
      <w:pPr>
        <w:tabs>
          <w:tab w:val="num" w:pos="1800"/>
        </w:tabs>
        <w:ind w:left="1800" w:hanging="360"/>
      </w:pPr>
    </w:lvl>
    <w:lvl w:ilvl="2" w:tplc="3BB6473A" w:tentative="1">
      <w:start w:val="1"/>
      <w:numFmt w:val="decimal"/>
      <w:lvlText w:val="%3)"/>
      <w:lvlJc w:val="left"/>
      <w:pPr>
        <w:tabs>
          <w:tab w:val="num" w:pos="2520"/>
        </w:tabs>
        <w:ind w:left="2520" w:hanging="360"/>
      </w:pPr>
    </w:lvl>
    <w:lvl w:ilvl="3" w:tplc="E496E8D8" w:tentative="1">
      <w:start w:val="1"/>
      <w:numFmt w:val="decimal"/>
      <w:lvlText w:val="%4)"/>
      <w:lvlJc w:val="left"/>
      <w:pPr>
        <w:tabs>
          <w:tab w:val="num" w:pos="3240"/>
        </w:tabs>
        <w:ind w:left="3240" w:hanging="360"/>
      </w:pPr>
    </w:lvl>
    <w:lvl w:ilvl="4" w:tplc="5066C1DA" w:tentative="1">
      <w:start w:val="1"/>
      <w:numFmt w:val="decimal"/>
      <w:lvlText w:val="%5)"/>
      <w:lvlJc w:val="left"/>
      <w:pPr>
        <w:tabs>
          <w:tab w:val="num" w:pos="3960"/>
        </w:tabs>
        <w:ind w:left="3960" w:hanging="360"/>
      </w:pPr>
    </w:lvl>
    <w:lvl w:ilvl="5" w:tplc="67189B60" w:tentative="1">
      <w:start w:val="1"/>
      <w:numFmt w:val="decimal"/>
      <w:lvlText w:val="%6)"/>
      <w:lvlJc w:val="left"/>
      <w:pPr>
        <w:tabs>
          <w:tab w:val="num" w:pos="4680"/>
        </w:tabs>
        <w:ind w:left="4680" w:hanging="360"/>
      </w:pPr>
    </w:lvl>
    <w:lvl w:ilvl="6" w:tplc="5E463572" w:tentative="1">
      <w:start w:val="1"/>
      <w:numFmt w:val="decimal"/>
      <w:lvlText w:val="%7)"/>
      <w:lvlJc w:val="left"/>
      <w:pPr>
        <w:tabs>
          <w:tab w:val="num" w:pos="5400"/>
        </w:tabs>
        <w:ind w:left="5400" w:hanging="360"/>
      </w:pPr>
    </w:lvl>
    <w:lvl w:ilvl="7" w:tplc="D17C163C" w:tentative="1">
      <w:start w:val="1"/>
      <w:numFmt w:val="decimal"/>
      <w:lvlText w:val="%8)"/>
      <w:lvlJc w:val="left"/>
      <w:pPr>
        <w:tabs>
          <w:tab w:val="num" w:pos="6120"/>
        </w:tabs>
        <w:ind w:left="6120" w:hanging="360"/>
      </w:pPr>
    </w:lvl>
    <w:lvl w:ilvl="8" w:tplc="5AEA34D6" w:tentative="1">
      <w:start w:val="1"/>
      <w:numFmt w:val="decimal"/>
      <w:lvlText w:val="%9)"/>
      <w:lvlJc w:val="left"/>
      <w:pPr>
        <w:tabs>
          <w:tab w:val="num" w:pos="6840"/>
        </w:tabs>
        <w:ind w:left="6840" w:hanging="360"/>
      </w:pPr>
    </w:lvl>
  </w:abstractNum>
  <w:num w:numId="1">
    <w:abstractNumId w:val="27"/>
  </w:num>
  <w:num w:numId="2">
    <w:abstractNumId w:val="18"/>
  </w:num>
  <w:num w:numId="3">
    <w:abstractNumId w:val="20"/>
  </w:num>
  <w:num w:numId="4">
    <w:abstractNumId w:val="23"/>
  </w:num>
  <w:num w:numId="5">
    <w:abstractNumId w:val="3"/>
  </w:num>
  <w:num w:numId="6">
    <w:abstractNumId w:val="17"/>
  </w:num>
  <w:num w:numId="7">
    <w:abstractNumId w:val="30"/>
  </w:num>
  <w:num w:numId="8">
    <w:abstractNumId w:val="28"/>
  </w:num>
  <w:num w:numId="9">
    <w:abstractNumId w:val="12"/>
  </w:num>
  <w:num w:numId="10">
    <w:abstractNumId w:val="25"/>
  </w:num>
  <w:num w:numId="11">
    <w:abstractNumId w:val="21"/>
  </w:num>
  <w:num w:numId="12">
    <w:abstractNumId w:val="13"/>
  </w:num>
  <w:num w:numId="13">
    <w:abstractNumId w:val="36"/>
  </w:num>
  <w:num w:numId="14">
    <w:abstractNumId w:val="16"/>
  </w:num>
  <w:num w:numId="15">
    <w:abstractNumId w:val="6"/>
  </w:num>
  <w:num w:numId="16">
    <w:abstractNumId w:val="15"/>
  </w:num>
  <w:num w:numId="17">
    <w:abstractNumId w:val="7"/>
  </w:num>
  <w:num w:numId="18">
    <w:abstractNumId w:val="32"/>
  </w:num>
  <w:num w:numId="19">
    <w:abstractNumId w:val="24"/>
  </w:num>
  <w:num w:numId="20">
    <w:abstractNumId w:val="26"/>
  </w:num>
  <w:num w:numId="21">
    <w:abstractNumId w:val="1"/>
  </w:num>
  <w:num w:numId="22">
    <w:abstractNumId w:val="29"/>
  </w:num>
  <w:num w:numId="23">
    <w:abstractNumId w:val="2"/>
  </w:num>
  <w:num w:numId="24">
    <w:abstractNumId w:val="10"/>
  </w:num>
  <w:num w:numId="25">
    <w:abstractNumId w:val="0"/>
  </w:num>
  <w:num w:numId="26">
    <w:abstractNumId w:val="34"/>
  </w:num>
  <w:num w:numId="27">
    <w:abstractNumId w:val="22"/>
  </w:num>
  <w:num w:numId="28">
    <w:abstractNumId w:val="35"/>
  </w:num>
  <w:num w:numId="29">
    <w:abstractNumId w:val="14"/>
  </w:num>
  <w:num w:numId="30">
    <w:abstractNumId w:val="5"/>
  </w:num>
  <w:num w:numId="31">
    <w:abstractNumId w:val="8"/>
  </w:num>
  <w:num w:numId="32">
    <w:abstractNumId w:val="4"/>
  </w:num>
  <w:num w:numId="33">
    <w:abstractNumId w:val="31"/>
  </w:num>
  <w:num w:numId="34">
    <w:abstractNumId w:val="11"/>
  </w:num>
  <w:num w:numId="35">
    <w:abstractNumId w:val="9"/>
  </w:num>
  <w:num w:numId="36">
    <w:abstractNumId w:val="3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954E3"/>
    <w:rsid w:val="000051D2"/>
    <w:rsid w:val="00021127"/>
    <w:rsid w:val="00021AEF"/>
    <w:rsid w:val="00024835"/>
    <w:rsid w:val="000265C6"/>
    <w:rsid w:val="00030A2B"/>
    <w:rsid w:val="00046FED"/>
    <w:rsid w:val="000726B3"/>
    <w:rsid w:val="000A5135"/>
    <w:rsid w:val="000C4A88"/>
    <w:rsid w:val="000D0F29"/>
    <w:rsid w:val="000E12F2"/>
    <w:rsid w:val="000E228F"/>
    <w:rsid w:val="000E31E9"/>
    <w:rsid w:val="0012118E"/>
    <w:rsid w:val="00184FB0"/>
    <w:rsid w:val="001B3E83"/>
    <w:rsid w:val="001B545E"/>
    <w:rsid w:val="001D5EB8"/>
    <w:rsid w:val="001D65A2"/>
    <w:rsid w:val="001F2A47"/>
    <w:rsid w:val="0020398A"/>
    <w:rsid w:val="0020493F"/>
    <w:rsid w:val="002257BC"/>
    <w:rsid w:val="00242D48"/>
    <w:rsid w:val="00244CEB"/>
    <w:rsid w:val="00284847"/>
    <w:rsid w:val="00286FE8"/>
    <w:rsid w:val="002B5ABF"/>
    <w:rsid w:val="002C2BB1"/>
    <w:rsid w:val="002D2351"/>
    <w:rsid w:val="002D3CD5"/>
    <w:rsid w:val="00312DD4"/>
    <w:rsid w:val="00326AD9"/>
    <w:rsid w:val="00346025"/>
    <w:rsid w:val="00375E34"/>
    <w:rsid w:val="00382667"/>
    <w:rsid w:val="00384EDC"/>
    <w:rsid w:val="003A1F6A"/>
    <w:rsid w:val="003A6841"/>
    <w:rsid w:val="003D6B71"/>
    <w:rsid w:val="003E098F"/>
    <w:rsid w:val="003E1851"/>
    <w:rsid w:val="003F4CE6"/>
    <w:rsid w:val="004071FB"/>
    <w:rsid w:val="0041212B"/>
    <w:rsid w:val="00427C51"/>
    <w:rsid w:val="00427FA9"/>
    <w:rsid w:val="00430D1A"/>
    <w:rsid w:val="00464082"/>
    <w:rsid w:val="00465D8B"/>
    <w:rsid w:val="00475C92"/>
    <w:rsid w:val="004C2E2D"/>
    <w:rsid w:val="004D193F"/>
    <w:rsid w:val="004D2127"/>
    <w:rsid w:val="004D64BC"/>
    <w:rsid w:val="005121D9"/>
    <w:rsid w:val="00516711"/>
    <w:rsid w:val="0052254C"/>
    <w:rsid w:val="00545C3A"/>
    <w:rsid w:val="005677AC"/>
    <w:rsid w:val="005719B6"/>
    <w:rsid w:val="005804F6"/>
    <w:rsid w:val="0058390A"/>
    <w:rsid w:val="005C5FDC"/>
    <w:rsid w:val="005E49BE"/>
    <w:rsid w:val="006217D8"/>
    <w:rsid w:val="00624378"/>
    <w:rsid w:val="006262F8"/>
    <w:rsid w:val="00665C5D"/>
    <w:rsid w:val="006749C5"/>
    <w:rsid w:val="006B65EA"/>
    <w:rsid w:val="006B67FC"/>
    <w:rsid w:val="006C288B"/>
    <w:rsid w:val="006D16A3"/>
    <w:rsid w:val="006D3738"/>
    <w:rsid w:val="006E3DA8"/>
    <w:rsid w:val="006F23C0"/>
    <w:rsid w:val="007211C3"/>
    <w:rsid w:val="00732DCF"/>
    <w:rsid w:val="00744384"/>
    <w:rsid w:val="00756004"/>
    <w:rsid w:val="00756E56"/>
    <w:rsid w:val="00762730"/>
    <w:rsid w:val="007741E6"/>
    <w:rsid w:val="0077567F"/>
    <w:rsid w:val="00783253"/>
    <w:rsid w:val="00794014"/>
    <w:rsid w:val="007A5434"/>
    <w:rsid w:val="007D2433"/>
    <w:rsid w:val="00853B8F"/>
    <w:rsid w:val="0088278B"/>
    <w:rsid w:val="00886228"/>
    <w:rsid w:val="008A366B"/>
    <w:rsid w:val="008B5FB7"/>
    <w:rsid w:val="008C1AAD"/>
    <w:rsid w:val="008C2700"/>
    <w:rsid w:val="008D6FE6"/>
    <w:rsid w:val="008D760E"/>
    <w:rsid w:val="009031E6"/>
    <w:rsid w:val="009417F0"/>
    <w:rsid w:val="00951AD4"/>
    <w:rsid w:val="00963DD1"/>
    <w:rsid w:val="00972E74"/>
    <w:rsid w:val="00992C40"/>
    <w:rsid w:val="009E549D"/>
    <w:rsid w:val="009F0DC6"/>
    <w:rsid w:val="00A261DE"/>
    <w:rsid w:val="00A40487"/>
    <w:rsid w:val="00A60BD6"/>
    <w:rsid w:val="00A6546B"/>
    <w:rsid w:val="00A73E31"/>
    <w:rsid w:val="00A84FB0"/>
    <w:rsid w:val="00A86304"/>
    <w:rsid w:val="00AA1169"/>
    <w:rsid w:val="00AB68DA"/>
    <w:rsid w:val="00AB75F4"/>
    <w:rsid w:val="00AF3BD1"/>
    <w:rsid w:val="00AF3DF8"/>
    <w:rsid w:val="00B37621"/>
    <w:rsid w:val="00B469BA"/>
    <w:rsid w:val="00B56864"/>
    <w:rsid w:val="00B703F6"/>
    <w:rsid w:val="00B77BB1"/>
    <w:rsid w:val="00B77F47"/>
    <w:rsid w:val="00B84CE6"/>
    <w:rsid w:val="00B9545B"/>
    <w:rsid w:val="00B97636"/>
    <w:rsid w:val="00BA5D1A"/>
    <w:rsid w:val="00BA62A7"/>
    <w:rsid w:val="00BA6E57"/>
    <w:rsid w:val="00C248DD"/>
    <w:rsid w:val="00C51F65"/>
    <w:rsid w:val="00C60EE7"/>
    <w:rsid w:val="00C66234"/>
    <w:rsid w:val="00C7192A"/>
    <w:rsid w:val="00C84FC0"/>
    <w:rsid w:val="00CA3FE7"/>
    <w:rsid w:val="00CB797C"/>
    <w:rsid w:val="00D1311E"/>
    <w:rsid w:val="00D17172"/>
    <w:rsid w:val="00D32642"/>
    <w:rsid w:val="00D34DC3"/>
    <w:rsid w:val="00D365E1"/>
    <w:rsid w:val="00D67742"/>
    <w:rsid w:val="00DA042B"/>
    <w:rsid w:val="00DA08D8"/>
    <w:rsid w:val="00DA36BB"/>
    <w:rsid w:val="00DA4D9B"/>
    <w:rsid w:val="00DF1824"/>
    <w:rsid w:val="00E177B3"/>
    <w:rsid w:val="00E9365F"/>
    <w:rsid w:val="00E954E3"/>
    <w:rsid w:val="00EA1FC5"/>
    <w:rsid w:val="00EA3B82"/>
    <w:rsid w:val="00EC0BA5"/>
    <w:rsid w:val="00EF4C2D"/>
    <w:rsid w:val="00F00871"/>
    <w:rsid w:val="00F029C4"/>
    <w:rsid w:val="00F455C2"/>
    <w:rsid w:val="00F45E15"/>
    <w:rsid w:val="00F535C3"/>
    <w:rsid w:val="00F74858"/>
    <w:rsid w:val="00F82A96"/>
    <w:rsid w:val="00F96A6E"/>
    <w:rsid w:val="00FA5ABC"/>
    <w:rsid w:val="00FA79CE"/>
    <w:rsid w:val="00FC25E0"/>
    <w:rsid w:val="00FD131B"/>
    <w:rsid w:val="00FD7DEB"/>
    <w:rsid w:val="00FF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4E3"/>
  </w:style>
  <w:style w:type="paragraph" w:styleId="Footer">
    <w:name w:val="footer"/>
    <w:basedOn w:val="Normal"/>
    <w:link w:val="FooterChar"/>
    <w:uiPriority w:val="99"/>
    <w:unhideWhenUsed/>
    <w:rsid w:val="00E9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E3"/>
  </w:style>
  <w:style w:type="paragraph" w:styleId="BalloonText">
    <w:name w:val="Balloon Text"/>
    <w:basedOn w:val="Normal"/>
    <w:link w:val="BalloonTextChar"/>
    <w:uiPriority w:val="99"/>
    <w:semiHidden/>
    <w:unhideWhenUsed/>
    <w:rsid w:val="00E9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E3"/>
    <w:rPr>
      <w:rFonts w:ascii="Tahoma" w:hAnsi="Tahoma" w:cs="Tahoma"/>
      <w:sz w:val="16"/>
      <w:szCs w:val="16"/>
    </w:rPr>
  </w:style>
  <w:style w:type="paragraph" w:styleId="ListParagraph">
    <w:name w:val="List Paragraph"/>
    <w:basedOn w:val="Normal"/>
    <w:uiPriority w:val="34"/>
    <w:qFormat/>
    <w:rsid w:val="00E954E3"/>
    <w:pPr>
      <w:ind w:left="720"/>
      <w:contextualSpacing/>
    </w:pPr>
  </w:style>
  <w:style w:type="table" w:styleId="TableGrid">
    <w:name w:val="Table Grid"/>
    <w:basedOn w:val="TableNormal"/>
    <w:uiPriority w:val="59"/>
    <w:rsid w:val="00D3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69BA"/>
    <w:pPr>
      <w:spacing w:after="0" w:line="240" w:lineRule="auto"/>
    </w:pPr>
  </w:style>
  <w:style w:type="character" w:customStyle="1" w:styleId="apple-style-span">
    <w:name w:val="apple-style-span"/>
    <w:basedOn w:val="DefaultParagraphFont"/>
    <w:rsid w:val="00B469BA"/>
  </w:style>
  <w:style w:type="paragraph" w:styleId="NormalWeb">
    <w:name w:val="Normal (Web)"/>
    <w:basedOn w:val="Normal"/>
    <w:uiPriority w:val="99"/>
    <w:rsid w:val="004D2127"/>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C60EE7"/>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60EE7"/>
    <w:rPr>
      <w:rFonts w:ascii="Times New Roman" w:eastAsia="Times New Roman" w:hAnsi="Times New Roman" w:cs="Times New Roman"/>
      <w:sz w:val="20"/>
      <w:szCs w:val="20"/>
      <w:lang w:val="de-DE" w:eastAsia="de-DE"/>
    </w:rPr>
  </w:style>
  <w:style w:type="character" w:styleId="FootnoteReference">
    <w:name w:val="footnote reference"/>
    <w:semiHidden/>
    <w:rsid w:val="00C60EE7"/>
    <w:rPr>
      <w:vertAlign w:val="superscript"/>
    </w:rPr>
  </w:style>
</w:styles>
</file>

<file path=word/webSettings.xml><?xml version="1.0" encoding="utf-8"?>
<w:webSettings xmlns:r="http://schemas.openxmlformats.org/officeDocument/2006/relationships" xmlns:w="http://schemas.openxmlformats.org/wordprocessingml/2006/main">
  <w:divs>
    <w:div w:id="40637811">
      <w:bodyDiv w:val="1"/>
      <w:marLeft w:val="0"/>
      <w:marRight w:val="0"/>
      <w:marTop w:val="0"/>
      <w:marBottom w:val="0"/>
      <w:divBdr>
        <w:top w:val="none" w:sz="0" w:space="0" w:color="auto"/>
        <w:left w:val="none" w:sz="0" w:space="0" w:color="auto"/>
        <w:bottom w:val="none" w:sz="0" w:space="0" w:color="auto"/>
        <w:right w:val="none" w:sz="0" w:space="0" w:color="auto"/>
      </w:divBdr>
    </w:div>
    <w:div w:id="47342487">
      <w:bodyDiv w:val="1"/>
      <w:marLeft w:val="0"/>
      <w:marRight w:val="0"/>
      <w:marTop w:val="0"/>
      <w:marBottom w:val="0"/>
      <w:divBdr>
        <w:top w:val="none" w:sz="0" w:space="0" w:color="auto"/>
        <w:left w:val="none" w:sz="0" w:space="0" w:color="auto"/>
        <w:bottom w:val="none" w:sz="0" w:space="0" w:color="auto"/>
        <w:right w:val="none" w:sz="0" w:space="0" w:color="auto"/>
      </w:divBdr>
    </w:div>
    <w:div w:id="155071764">
      <w:bodyDiv w:val="1"/>
      <w:marLeft w:val="0"/>
      <w:marRight w:val="0"/>
      <w:marTop w:val="0"/>
      <w:marBottom w:val="0"/>
      <w:divBdr>
        <w:top w:val="none" w:sz="0" w:space="0" w:color="auto"/>
        <w:left w:val="none" w:sz="0" w:space="0" w:color="auto"/>
        <w:bottom w:val="none" w:sz="0" w:space="0" w:color="auto"/>
        <w:right w:val="none" w:sz="0" w:space="0" w:color="auto"/>
      </w:divBdr>
    </w:div>
    <w:div w:id="158665604">
      <w:bodyDiv w:val="1"/>
      <w:marLeft w:val="0"/>
      <w:marRight w:val="0"/>
      <w:marTop w:val="0"/>
      <w:marBottom w:val="0"/>
      <w:divBdr>
        <w:top w:val="none" w:sz="0" w:space="0" w:color="auto"/>
        <w:left w:val="none" w:sz="0" w:space="0" w:color="auto"/>
        <w:bottom w:val="none" w:sz="0" w:space="0" w:color="auto"/>
        <w:right w:val="none" w:sz="0" w:space="0" w:color="auto"/>
      </w:divBdr>
    </w:div>
    <w:div w:id="212690966">
      <w:bodyDiv w:val="1"/>
      <w:marLeft w:val="0"/>
      <w:marRight w:val="0"/>
      <w:marTop w:val="0"/>
      <w:marBottom w:val="0"/>
      <w:divBdr>
        <w:top w:val="none" w:sz="0" w:space="0" w:color="auto"/>
        <w:left w:val="none" w:sz="0" w:space="0" w:color="auto"/>
        <w:bottom w:val="none" w:sz="0" w:space="0" w:color="auto"/>
        <w:right w:val="none" w:sz="0" w:space="0" w:color="auto"/>
      </w:divBdr>
    </w:div>
    <w:div w:id="214044359">
      <w:bodyDiv w:val="1"/>
      <w:marLeft w:val="0"/>
      <w:marRight w:val="0"/>
      <w:marTop w:val="0"/>
      <w:marBottom w:val="0"/>
      <w:divBdr>
        <w:top w:val="none" w:sz="0" w:space="0" w:color="auto"/>
        <w:left w:val="none" w:sz="0" w:space="0" w:color="auto"/>
        <w:bottom w:val="none" w:sz="0" w:space="0" w:color="auto"/>
        <w:right w:val="none" w:sz="0" w:space="0" w:color="auto"/>
      </w:divBdr>
    </w:div>
    <w:div w:id="280768370">
      <w:bodyDiv w:val="1"/>
      <w:marLeft w:val="0"/>
      <w:marRight w:val="0"/>
      <w:marTop w:val="0"/>
      <w:marBottom w:val="0"/>
      <w:divBdr>
        <w:top w:val="none" w:sz="0" w:space="0" w:color="auto"/>
        <w:left w:val="none" w:sz="0" w:space="0" w:color="auto"/>
        <w:bottom w:val="none" w:sz="0" w:space="0" w:color="auto"/>
        <w:right w:val="none" w:sz="0" w:space="0" w:color="auto"/>
      </w:divBdr>
      <w:divsChild>
        <w:div w:id="135950176">
          <w:marLeft w:val="547"/>
          <w:marRight w:val="0"/>
          <w:marTop w:val="134"/>
          <w:marBottom w:val="0"/>
          <w:divBdr>
            <w:top w:val="none" w:sz="0" w:space="0" w:color="auto"/>
            <w:left w:val="none" w:sz="0" w:space="0" w:color="auto"/>
            <w:bottom w:val="none" w:sz="0" w:space="0" w:color="auto"/>
            <w:right w:val="none" w:sz="0" w:space="0" w:color="auto"/>
          </w:divBdr>
        </w:div>
        <w:div w:id="1513303725">
          <w:marLeft w:val="547"/>
          <w:marRight w:val="0"/>
          <w:marTop w:val="134"/>
          <w:marBottom w:val="0"/>
          <w:divBdr>
            <w:top w:val="none" w:sz="0" w:space="0" w:color="auto"/>
            <w:left w:val="none" w:sz="0" w:space="0" w:color="auto"/>
            <w:bottom w:val="none" w:sz="0" w:space="0" w:color="auto"/>
            <w:right w:val="none" w:sz="0" w:space="0" w:color="auto"/>
          </w:divBdr>
        </w:div>
        <w:div w:id="1264610172">
          <w:marLeft w:val="547"/>
          <w:marRight w:val="0"/>
          <w:marTop w:val="134"/>
          <w:marBottom w:val="0"/>
          <w:divBdr>
            <w:top w:val="none" w:sz="0" w:space="0" w:color="auto"/>
            <w:left w:val="none" w:sz="0" w:space="0" w:color="auto"/>
            <w:bottom w:val="none" w:sz="0" w:space="0" w:color="auto"/>
            <w:right w:val="none" w:sz="0" w:space="0" w:color="auto"/>
          </w:divBdr>
        </w:div>
        <w:div w:id="227113552">
          <w:marLeft w:val="547"/>
          <w:marRight w:val="0"/>
          <w:marTop w:val="134"/>
          <w:marBottom w:val="0"/>
          <w:divBdr>
            <w:top w:val="none" w:sz="0" w:space="0" w:color="auto"/>
            <w:left w:val="none" w:sz="0" w:space="0" w:color="auto"/>
            <w:bottom w:val="none" w:sz="0" w:space="0" w:color="auto"/>
            <w:right w:val="none" w:sz="0" w:space="0" w:color="auto"/>
          </w:divBdr>
        </w:div>
        <w:div w:id="2111047344">
          <w:marLeft w:val="547"/>
          <w:marRight w:val="0"/>
          <w:marTop w:val="134"/>
          <w:marBottom w:val="0"/>
          <w:divBdr>
            <w:top w:val="none" w:sz="0" w:space="0" w:color="auto"/>
            <w:left w:val="none" w:sz="0" w:space="0" w:color="auto"/>
            <w:bottom w:val="none" w:sz="0" w:space="0" w:color="auto"/>
            <w:right w:val="none" w:sz="0" w:space="0" w:color="auto"/>
          </w:divBdr>
        </w:div>
      </w:divsChild>
    </w:div>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371880626">
      <w:bodyDiv w:val="1"/>
      <w:marLeft w:val="0"/>
      <w:marRight w:val="0"/>
      <w:marTop w:val="0"/>
      <w:marBottom w:val="0"/>
      <w:divBdr>
        <w:top w:val="none" w:sz="0" w:space="0" w:color="auto"/>
        <w:left w:val="none" w:sz="0" w:space="0" w:color="auto"/>
        <w:bottom w:val="none" w:sz="0" w:space="0" w:color="auto"/>
        <w:right w:val="none" w:sz="0" w:space="0" w:color="auto"/>
      </w:divBdr>
    </w:div>
    <w:div w:id="404301321">
      <w:bodyDiv w:val="1"/>
      <w:marLeft w:val="0"/>
      <w:marRight w:val="0"/>
      <w:marTop w:val="0"/>
      <w:marBottom w:val="0"/>
      <w:divBdr>
        <w:top w:val="none" w:sz="0" w:space="0" w:color="auto"/>
        <w:left w:val="none" w:sz="0" w:space="0" w:color="auto"/>
        <w:bottom w:val="none" w:sz="0" w:space="0" w:color="auto"/>
        <w:right w:val="none" w:sz="0" w:space="0" w:color="auto"/>
      </w:divBdr>
    </w:div>
    <w:div w:id="473839809">
      <w:bodyDiv w:val="1"/>
      <w:marLeft w:val="0"/>
      <w:marRight w:val="0"/>
      <w:marTop w:val="0"/>
      <w:marBottom w:val="0"/>
      <w:divBdr>
        <w:top w:val="none" w:sz="0" w:space="0" w:color="auto"/>
        <w:left w:val="none" w:sz="0" w:space="0" w:color="auto"/>
        <w:bottom w:val="none" w:sz="0" w:space="0" w:color="auto"/>
        <w:right w:val="none" w:sz="0" w:space="0" w:color="auto"/>
      </w:divBdr>
    </w:div>
    <w:div w:id="481120458">
      <w:bodyDiv w:val="1"/>
      <w:marLeft w:val="0"/>
      <w:marRight w:val="0"/>
      <w:marTop w:val="0"/>
      <w:marBottom w:val="0"/>
      <w:divBdr>
        <w:top w:val="none" w:sz="0" w:space="0" w:color="auto"/>
        <w:left w:val="none" w:sz="0" w:space="0" w:color="auto"/>
        <w:bottom w:val="none" w:sz="0" w:space="0" w:color="auto"/>
        <w:right w:val="none" w:sz="0" w:space="0" w:color="auto"/>
      </w:divBdr>
    </w:div>
    <w:div w:id="503981156">
      <w:bodyDiv w:val="1"/>
      <w:marLeft w:val="0"/>
      <w:marRight w:val="0"/>
      <w:marTop w:val="0"/>
      <w:marBottom w:val="0"/>
      <w:divBdr>
        <w:top w:val="none" w:sz="0" w:space="0" w:color="auto"/>
        <w:left w:val="none" w:sz="0" w:space="0" w:color="auto"/>
        <w:bottom w:val="none" w:sz="0" w:space="0" w:color="auto"/>
        <w:right w:val="none" w:sz="0" w:space="0" w:color="auto"/>
      </w:divBdr>
    </w:div>
    <w:div w:id="536167630">
      <w:bodyDiv w:val="1"/>
      <w:marLeft w:val="0"/>
      <w:marRight w:val="0"/>
      <w:marTop w:val="0"/>
      <w:marBottom w:val="0"/>
      <w:divBdr>
        <w:top w:val="none" w:sz="0" w:space="0" w:color="auto"/>
        <w:left w:val="none" w:sz="0" w:space="0" w:color="auto"/>
        <w:bottom w:val="none" w:sz="0" w:space="0" w:color="auto"/>
        <w:right w:val="none" w:sz="0" w:space="0" w:color="auto"/>
      </w:divBdr>
    </w:div>
    <w:div w:id="543642481">
      <w:bodyDiv w:val="1"/>
      <w:marLeft w:val="0"/>
      <w:marRight w:val="0"/>
      <w:marTop w:val="0"/>
      <w:marBottom w:val="0"/>
      <w:divBdr>
        <w:top w:val="none" w:sz="0" w:space="0" w:color="auto"/>
        <w:left w:val="none" w:sz="0" w:space="0" w:color="auto"/>
        <w:bottom w:val="none" w:sz="0" w:space="0" w:color="auto"/>
        <w:right w:val="none" w:sz="0" w:space="0" w:color="auto"/>
      </w:divBdr>
    </w:div>
    <w:div w:id="734207753">
      <w:bodyDiv w:val="1"/>
      <w:marLeft w:val="0"/>
      <w:marRight w:val="0"/>
      <w:marTop w:val="0"/>
      <w:marBottom w:val="0"/>
      <w:divBdr>
        <w:top w:val="none" w:sz="0" w:space="0" w:color="auto"/>
        <w:left w:val="none" w:sz="0" w:space="0" w:color="auto"/>
        <w:bottom w:val="none" w:sz="0" w:space="0" w:color="auto"/>
        <w:right w:val="none" w:sz="0" w:space="0" w:color="auto"/>
      </w:divBdr>
    </w:div>
    <w:div w:id="737360215">
      <w:bodyDiv w:val="1"/>
      <w:marLeft w:val="0"/>
      <w:marRight w:val="0"/>
      <w:marTop w:val="0"/>
      <w:marBottom w:val="0"/>
      <w:divBdr>
        <w:top w:val="none" w:sz="0" w:space="0" w:color="auto"/>
        <w:left w:val="none" w:sz="0" w:space="0" w:color="auto"/>
        <w:bottom w:val="none" w:sz="0" w:space="0" w:color="auto"/>
        <w:right w:val="none" w:sz="0" w:space="0" w:color="auto"/>
      </w:divBdr>
    </w:div>
    <w:div w:id="748111775">
      <w:bodyDiv w:val="1"/>
      <w:marLeft w:val="0"/>
      <w:marRight w:val="0"/>
      <w:marTop w:val="0"/>
      <w:marBottom w:val="0"/>
      <w:divBdr>
        <w:top w:val="none" w:sz="0" w:space="0" w:color="auto"/>
        <w:left w:val="none" w:sz="0" w:space="0" w:color="auto"/>
        <w:bottom w:val="none" w:sz="0" w:space="0" w:color="auto"/>
        <w:right w:val="none" w:sz="0" w:space="0" w:color="auto"/>
      </w:divBdr>
    </w:div>
    <w:div w:id="867186613">
      <w:bodyDiv w:val="1"/>
      <w:marLeft w:val="0"/>
      <w:marRight w:val="0"/>
      <w:marTop w:val="0"/>
      <w:marBottom w:val="0"/>
      <w:divBdr>
        <w:top w:val="none" w:sz="0" w:space="0" w:color="auto"/>
        <w:left w:val="none" w:sz="0" w:space="0" w:color="auto"/>
        <w:bottom w:val="none" w:sz="0" w:space="0" w:color="auto"/>
        <w:right w:val="none" w:sz="0" w:space="0" w:color="auto"/>
      </w:divBdr>
    </w:div>
    <w:div w:id="919220298">
      <w:bodyDiv w:val="1"/>
      <w:marLeft w:val="0"/>
      <w:marRight w:val="0"/>
      <w:marTop w:val="0"/>
      <w:marBottom w:val="0"/>
      <w:divBdr>
        <w:top w:val="none" w:sz="0" w:space="0" w:color="auto"/>
        <w:left w:val="none" w:sz="0" w:space="0" w:color="auto"/>
        <w:bottom w:val="none" w:sz="0" w:space="0" w:color="auto"/>
        <w:right w:val="none" w:sz="0" w:space="0" w:color="auto"/>
      </w:divBdr>
    </w:div>
    <w:div w:id="923025946">
      <w:bodyDiv w:val="1"/>
      <w:marLeft w:val="0"/>
      <w:marRight w:val="0"/>
      <w:marTop w:val="0"/>
      <w:marBottom w:val="0"/>
      <w:divBdr>
        <w:top w:val="none" w:sz="0" w:space="0" w:color="auto"/>
        <w:left w:val="none" w:sz="0" w:space="0" w:color="auto"/>
        <w:bottom w:val="none" w:sz="0" w:space="0" w:color="auto"/>
        <w:right w:val="none" w:sz="0" w:space="0" w:color="auto"/>
      </w:divBdr>
    </w:div>
    <w:div w:id="953247517">
      <w:bodyDiv w:val="1"/>
      <w:marLeft w:val="0"/>
      <w:marRight w:val="0"/>
      <w:marTop w:val="0"/>
      <w:marBottom w:val="0"/>
      <w:divBdr>
        <w:top w:val="none" w:sz="0" w:space="0" w:color="auto"/>
        <w:left w:val="none" w:sz="0" w:space="0" w:color="auto"/>
        <w:bottom w:val="none" w:sz="0" w:space="0" w:color="auto"/>
        <w:right w:val="none" w:sz="0" w:space="0" w:color="auto"/>
      </w:divBdr>
    </w:div>
    <w:div w:id="982343719">
      <w:bodyDiv w:val="1"/>
      <w:marLeft w:val="0"/>
      <w:marRight w:val="0"/>
      <w:marTop w:val="0"/>
      <w:marBottom w:val="0"/>
      <w:divBdr>
        <w:top w:val="none" w:sz="0" w:space="0" w:color="auto"/>
        <w:left w:val="none" w:sz="0" w:space="0" w:color="auto"/>
        <w:bottom w:val="none" w:sz="0" w:space="0" w:color="auto"/>
        <w:right w:val="none" w:sz="0" w:space="0" w:color="auto"/>
      </w:divBdr>
    </w:div>
    <w:div w:id="1056709452">
      <w:bodyDiv w:val="1"/>
      <w:marLeft w:val="0"/>
      <w:marRight w:val="0"/>
      <w:marTop w:val="0"/>
      <w:marBottom w:val="0"/>
      <w:divBdr>
        <w:top w:val="none" w:sz="0" w:space="0" w:color="auto"/>
        <w:left w:val="none" w:sz="0" w:space="0" w:color="auto"/>
        <w:bottom w:val="none" w:sz="0" w:space="0" w:color="auto"/>
        <w:right w:val="none" w:sz="0" w:space="0" w:color="auto"/>
      </w:divBdr>
    </w:div>
    <w:div w:id="1102990267">
      <w:bodyDiv w:val="1"/>
      <w:marLeft w:val="0"/>
      <w:marRight w:val="0"/>
      <w:marTop w:val="0"/>
      <w:marBottom w:val="0"/>
      <w:divBdr>
        <w:top w:val="none" w:sz="0" w:space="0" w:color="auto"/>
        <w:left w:val="none" w:sz="0" w:space="0" w:color="auto"/>
        <w:bottom w:val="none" w:sz="0" w:space="0" w:color="auto"/>
        <w:right w:val="none" w:sz="0" w:space="0" w:color="auto"/>
      </w:divBdr>
    </w:div>
    <w:div w:id="1163739311">
      <w:bodyDiv w:val="1"/>
      <w:marLeft w:val="0"/>
      <w:marRight w:val="0"/>
      <w:marTop w:val="0"/>
      <w:marBottom w:val="0"/>
      <w:divBdr>
        <w:top w:val="none" w:sz="0" w:space="0" w:color="auto"/>
        <w:left w:val="none" w:sz="0" w:space="0" w:color="auto"/>
        <w:bottom w:val="none" w:sz="0" w:space="0" w:color="auto"/>
        <w:right w:val="none" w:sz="0" w:space="0" w:color="auto"/>
      </w:divBdr>
      <w:divsChild>
        <w:div w:id="1096292577">
          <w:marLeft w:val="547"/>
          <w:marRight w:val="0"/>
          <w:marTop w:val="154"/>
          <w:marBottom w:val="0"/>
          <w:divBdr>
            <w:top w:val="none" w:sz="0" w:space="0" w:color="auto"/>
            <w:left w:val="none" w:sz="0" w:space="0" w:color="auto"/>
            <w:bottom w:val="none" w:sz="0" w:space="0" w:color="auto"/>
            <w:right w:val="none" w:sz="0" w:space="0" w:color="auto"/>
          </w:divBdr>
        </w:div>
        <w:div w:id="211580491">
          <w:marLeft w:val="547"/>
          <w:marRight w:val="0"/>
          <w:marTop w:val="154"/>
          <w:marBottom w:val="0"/>
          <w:divBdr>
            <w:top w:val="none" w:sz="0" w:space="0" w:color="auto"/>
            <w:left w:val="none" w:sz="0" w:space="0" w:color="auto"/>
            <w:bottom w:val="none" w:sz="0" w:space="0" w:color="auto"/>
            <w:right w:val="none" w:sz="0" w:space="0" w:color="auto"/>
          </w:divBdr>
        </w:div>
        <w:div w:id="1505316811">
          <w:marLeft w:val="547"/>
          <w:marRight w:val="0"/>
          <w:marTop w:val="154"/>
          <w:marBottom w:val="0"/>
          <w:divBdr>
            <w:top w:val="none" w:sz="0" w:space="0" w:color="auto"/>
            <w:left w:val="none" w:sz="0" w:space="0" w:color="auto"/>
            <w:bottom w:val="none" w:sz="0" w:space="0" w:color="auto"/>
            <w:right w:val="none" w:sz="0" w:space="0" w:color="auto"/>
          </w:divBdr>
        </w:div>
        <w:div w:id="1341542087">
          <w:marLeft w:val="547"/>
          <w:marRight w:val="0"/>
          <w:marTop w:val="154"/>
          <w:marBottom w:val="0"/>
          <w:divBdr>
            <w:top w:val="none" w:sz="0" w:space="0" w:color="auto"/>
            <w:left w:val="none" w:sz="0" w:space="0" w:color="auto"/>
            <w:bottom w:val="none" w:sz="0" w:space="0" w:color="auto"/>
            <w:right w:val="none" w:sz="0" w:space="0" w:color="auto"/>
          </w:divBdr>
        </w:div>
        <w:div w:id="1515681785">
          <w:marLeft w:val="547"/>
          <w:marRight w:val="0"/>
          <w:marTop w:val="154"/>
          <w:marBottom w:val="0"/>
          <w:divBdr>
            <w:top w:val="none" w:sz="0" w:space="0" w:color="auto"/>
            <w:left w:val="none" w:sz="0" w:space="0" w:color="auto"/>
            <w:bottom w:val="none" w:sz="0" w:space="0" w:color="auto"/>
            <w:right w:val="none" w:sz="0" w:space="0" w:color="auto"/>
          </w:divBdr>
        </w:div>
      </w:divsChild>
    </w:div>
    <w:div w:id="1237941126">
      <w:bodyDiv w:val="1"/>
      <w:marLeft w:val="0"/>
      <w:marRight w:val="0"/>
      <w:marTop w:val="0"/>
      <w:marBottom w:val="0"/>
      <w:divBdr>
        <w:top w:val="none" w:sz="0" w:space="0" w:color="auto"/>
        <w:left w:val="none" w:sz="0" w:space="0" w:color="auto"/>
        <w:bottom w:val="none" w:sz="0" w:space="0" w:color="auto"/>
        <w:right w:val="none" w:sz="0" w:space="0" w:color="auto"/>
      </w:divBdr>
    </w:div>
    <w:div w:id="1298410315">
      <w:bodyDiv w:val="1"/>
      <w:marLeft w:val="0"/>
      <w:marRight w:val="0"/>
      <w:marTop w:val="0"/>
      <w:marBottom w:val="0"/>
      <w:divBdr>
        <w:top w:val="none" w:sz="0" w:space="0" w:color="auto"/>
        <w:left w:val="none" w:sz="0" w:space="0" w:color="auto"/>
        <w:bottom w:val="none" w:sz="0" w:space="0" w:color="auto"/>
        <w:right w:val="none" w:sz="0" w:space="0" w:color="auto"/>
      </w:divBdr>
    </w:div>
    <w:div w:id="1384717783">
      <w:bodyDiv w:val="1"/>
      <w:marLeft w:val="0"/>
      <w:marRight w:val="0"/>
      <w:marTop w:val="0"/>
      <w:marBottom w:val="0"/>
      <w:divBdr>
        <w:top w:val="none" w:sz="0" w:space="0" w:color="auto"/>
        <w:left w:val="none" w:sz="0" w:space="0" w:color="auto"/>
        <w:bottom w:val="none" w:sz="0" w:space="0" w:color="auto"/>
        <w:right w:val="none" w:sz="0" w:space="0" w:color="auto"/>
      </w:divBdr>
    </w:div>
    <w:div w:id="1391537293">
      <w:bodyDiv w:val="1"/>
      <w:marLeft w:val="0"/>
      <w:marRight w:val="0"/>
      <w:marTop w:val="0"/>
      <w:marBottom w:val="0"/>
      <w:divBdr>
        <w:top w:val="none" w:sz="0" w:space="0" w:color="auto"/>
        <w:left w:val="none" w:sz="0" w:space="0" w:color="auto"/>
        <w:bottom w:val="none" w:sz="0" w:space="0" w:color="auto"/>
        <w:right w:val="none" w:sz="0" w:space="0" w:color="auto"/>
      </w:divBdr>
    </w:div>
    <w:div w:id="1397123194">
      <w:bodyDiv w:val="1"/>
      <w:marLeft w:val="0"/>
      <w:marRight w:val="0"/>
      <w:marTop w:val="0"/>
      <w:marBottom w:val="0"/>
      <w:divBdr>
        <w:top w:val="none" w:sz="0" w:space="0" w:color="auto"/>
        <w:left w:val="none" w:sz="0" w:space="0" w:color="auto"/>
        <w:bottom w:val="none" w:sz="0" w:space="0" w:color="auto"/>
        <w:right w:val="none" w:sz="0" w:space="0" w:color="auto"/>
      </w:divBdr>
    </w:div>
    <w:div w:id="1399550599">
      <w:bodyDiv w:val="1"/>
      <w:marLeft w:val="0"/>
      <w:marRight w:val="0"/>
      <w:marTop w:val="0"/>
      <w:marBottom w:val="0"/>
      <w:divBdr>
        <w:top w:val="none" w:sz="0" w:space="0" w:color="auto"/>
        <w:left w:val="none" w:sz="0" w:space="0" w:color="auto"/>
        <w:bottom w:val="none" w:sz="0" w:space="0" w:color="auto"/>
        <w:right w:val="none" w:sz="0" w:space="0" w:color="auto"/>
      </w:divBdr>
    </w:div>
    <w:div w:id="1456944012">
      <w:bodyDiv w:val="1"/>
      <w:marLeft w:val="0"/>
      <w:marRight w:val="0"/>
      <w:marTop w:val="0"/>
      <w:marBottom w:val="0"/>
      <w:divBdr>
        <w:top w:val="none" w:sz="0" w:space="0" w:color="auto"/>
        <w:left w:val="none" w:sz="0" w:space="0" w:color="auto"/>
        <w:bottom w:val="none" w:sz="0" w:space="0" w:color="auto"/>
        <w:right w:val="none" w:sz="0" w:space="0" w:color="auto"/>
      </w:divBdr>
    </w:div>
    <w:div w:id="1478763589">
      <w:bodyDiv w:val="1"/>
      <w:marLeft w:val="0"/>
      <w:marRight w:val="0"/>
      <w:marTop w:val="0"/>
      <w:marBottom w:val="0"/>
      <w:divBdr>
        <w:top w:val="none" w:sz="0" w:space="0" w:color="auto"/>
        <w:left w:val="none" w:sz="0" w:space="0" w:color="auto"/>
        <w:bottom w:val="none" w:sz="0" w:space="0" w:color="auto"/>
        <w:right w:val="none" w:sz="0" w:space="0" w:color="auto"/>
      </w:divBdr>
      <w:divsChild>
        <w:div w:id="684556061">
          <w:marLeft w:val="547"/>
          <w:marRight w:val="0"/>
          <w:marTop w:val="134"/>
          <w:marBottom w:val="0"/>
          <w:divBdr>
            <w:top w:val="none" w:sz="0" w:space="0" w:color="auto"/>
            <w:left w:val="none" w:sz="0" w:space="0" w:color="auto"/>
            <w:bottom w:val="none" w:sz="0" w:space="0" w:color="auto"/>
            <w:right w:val="none" w:sz="0" w:space="0" w:color="auto"/>
          </w:divBdr>
        </w:div>
        <w:div w:id="390736680">
          <w:marLeft w:val="547"/>
          <w:marRight w:val="0"/>
          <w:marTop w:val="134"/>
          <w:marBottom w:val="0"/>
          <w:divBdr>
            <w:top w:val="none" w:sz="0" w:space="0" w:color="auto"/>
            <w:left w:val="none" w:sz="0" w:space="0" w:color="auto"/>
            <w:bottom w:val="none" w:sz="0" w:space="0" w:color="auto"/>
            <w:right w:val="none" w:sz="0" w:space="0" w:color="auto"/>
          </w:divBdr>
        </w:div>
        <w:div w:id="916404709">
          <w:marLeft w:val="547"/>
          <w:marRight w:val="0"/>
          <w:marTop w:val="134"/>
          <w:marBottom w:val="0"/>
          <w:divBdr>
            <w:top w:val="none" w:sz="0" w:space="0" w:color="auto"/>
            <w:left w:val="none" w:sz="0" w:space="0" w:color="auto"/>
            <w:bottom w:val="none" w:sz="0" w:space="0" w:color="auto"/>
            <w:right w:val="none" w:sz="0" w:space="0" w:color="auto"/>
          </w:divBdr>
        </w:div>
        <w:div w:id="660159998">
          <w:marLeft w:val="547"/>
          <w:marRight w:val="0"/>
          <w:marTop w:val="134"/>
          <w:marBottom w:val="0"/>
          <w:divBdr>
            <w:top w:val="none" w:sz="0" w:space="0" w:color="auto"/>
            <w:left w:val="none" w:sz="0" w:space="0" w:color="auto"/>
            <w:bottom w:val="none" w:sz="0" w:space="0" w:color="auto"/>
            <w:right w:val="none" w:sz="0" w:space="0" w:color="auto"/>
          </w:divBdr>
        </w:div>
        <w:div w:id="1572354334">
          <w:marLeft w:val="547"/>
          <w:marRight w:val="0"/>
          <w:marTop w:val="134"/>
          <w:marBottom w:val="0"/>
          <w:divBdr>
            <w:top w:val="none" w:sz="0" w:space="0" w:color="auto"/>
            <w:left w:val="none" w:sz="0" w:space="0" w:color="auto"/>
            <w:bottom w:val="none" w:sz="0" w:space="0" w:color="auto"/>
            <w:right w:val="none" w:sz="0" w:space="0" w:color="auto"/>
          </w:divBdr>
        </w:div>
      </w:divsChild>
    </w:div>
    <w:div w:id="1520049631">
      <w:bodyDiv w:val="1"/>
      <w:marLeft w:val="0"/>
      <w:marRight w:val="0"/>
      <w:marTop w:val="0"/>
      <w:marBottom w:val="0"/>
      <w:divBdr>
        <w:top w:val="none" w:sz="0" w:space="0" w:color="auto"/>
        <w:left w:val="none" w:sz="0" w:space="0" w:color="auto"/>
        <w:bottom w:val="none" w:sz="0" w:space="0" w:color="auto"/>
        <w:right w:val="none" w:sz="0" w:space="0" w:color="auto"/>
      </w:divBdr>
      <w:divsChild>
        <w:div w:id="1033964639">
          <w:marLeft w:val="547"/>
          <w:marRight w:val="0"/>
          <w:marTop w:val="134"/>
          <w:marBottom w:val="0"/>
          <w:divBdr>
            <w:top w:val="none" w:sz="0" w:space="0" w:color="auto"/>
            <w:left w:val="none" w:sz="0" w:space="0" w:color="auto"/>
            <w:bottom w:val="none" w:sz="0" w:space="0" w:color="auto"/>
            <w:right w:val="none" w:sz="0" w:space="0" w:color="auto"/>
          </w:divBdr>
        </w:div>
        <w:div w:id="585044114">
          <w:marLeft w:val="547"/>
          <w:marRight w:val="0"/>
          <w:marTop w:val="134"/>
          <w:marBottom w:val="0"/>
          <w:divBdr>
            <w:top w:val="none" w:sz="0" w:space="0" w:color="auto"/>
            <w:left w:val="none" w:sz="0" w:space="0" w:color="auto"/>
            <w:bottom w:val="none" w:sz="0" w:space="0" w:color="auto"/>
            <w:right w:val="none" w:sz="0" w:space="0" w:color="auto"/>
          </w:divBdr>
        </w:div>
        <w:div w:id="1024592362">
          <w:marLeft w:val="547"/>
          <w:marRight w:val="0"/>
          <w:marTop w:val="134"/>
          <w:marBottom w:val="0"/>
          <w:divBdr>
            <w:top w:val="none" w:sz="0" w:space="0" w:color="auto"/>
            <w:left w:val="none" w:sz="0" w:space="0" w:color="auto"/>
            <w:bottom w:val="none" w:sz="0" w:space="0" w:color="auto"/>
            <w:right w:val="none" w:sz="0" w:space="0" w:color="auto"/>
          </w:divBdr>
        </w:div>
        <w:div w:id="1861626663">
          <w:marLeft w:val="547"/>
          <w:marRight w:val="0"/>
          <w:marTop w:val="134"/>
          <w:marBottom w:val="0"/>
          <w:divBdr>
            <w:top w:val="none" w:sz="0" w:space="0" w:color="auto"/>
            <w:left w:val="none" w:sz="0" w:space="0" w:color="auto"/>
            <w:bottom w:val="none" w:sz="0" w:space="0" w:color="auto"/>
            <w:right w:val="none" w:sz="0" w:space="0" w:color="auto"/>
          </w:divBdr>
        </w:div>
        <w:div w:id="459999231">
          <w:marLeft w:val="547"/>
          <w:marRight w:val="0"/>
          <w:marTop w:val="134"/>
          <w:marBottom w:val="0"/>
          <w:divBdr>
            <w:top w:val="none" w:sz="0" w:space="0" w:color="auto"/>
            <w:left w:val="none" w:sz="0" w:space="0" w:color="auto"/>
            <w:bottom w:val="none" w:sz="0" w:space="0" w:color="auto"/>
            <w:right w:val="none" w:sz="0" w:space="0" w:color="auto"/>
          </w:divBdr>
        </w:div>
      </w:divsChild>
    </w:div>
    <w:div w:id="1551381401">
      <w:bodyDiv w:val="1"/>
      <w:marLeft w:val="0"/>
      <w:marRight w:val="0"/>
      <w:marTop w:val="0"/>
      <w:marBottom w:val="0"/>
      <w:divBdr>
        <w:top w:val="none" w:sz="0" w:space="0" w:color="auto"/>
        <w:left w:val="none" w:sz="0" w:space="0" w:color="auto"/>
        <w:bottom w:val="none" w:sz="0" w:space="0" w:color="auto"/>
        <w:right w:val="none" w:sz="0" w:space="0" w:color="auto"/>
      </w:divBdr>
    </w:div>
    <w:div w:id="1616476984">
      <w:bodyDiv w:val="1"/>
      <w:marLeft w:val="0"/>
      <w:marRight w:val="0"/>
      <w:marTop w:val="0"/>
      <w:marBottom w:val="0"/>
      <w:divBdr>
        <w:top w:val="none" w:sz="0" w:space="0" w:color="auto"/>
        <w:left w:val="none" w:sz="0" w:space="0" w:color="auto"/>
        <w:bottom w:val="none" w:sz="0" w:space="0" w:color="auto"/>
        <w:right w:val="none" w:sz="0" w:space="0" w:color="auto"/>
      </w:divBdr>
      <w:divsChild>
        <w:div w:id="490025062">
          <w:marLeft w:val="547"/>
          <w:marRight w:val="0"/>
          <w:marTop w:val="144"/>
          <w:marBottom w:val="0"/>
          <w:divBdr>
            <w:top w:val="none" w:sz="0" w:space="0" w:color="auto"/>
            <w:left w:val="none" w:sz="0" w:space="0" w:color="auto"/>
            <w:bottom w:val="none" w:sz="0" w:space="0" w:color="auto"/>
            <w:right w:val="none" w:sz="0" w:space="0" w:color="auto"/>
          </w:divBdr>
        </w:div>
        <w:div w:id="1577471757">
          <w:marLeft w:val="547"/>
          <w:marRight w:val="0"/>
          <w:marTop w:val="144"/>
          <w:marBottom w:val="0"/>
          <w:divBdr>
            <w:top w:val="none" w:sz="0" w:space="0" w:color="auto"/>
            <w:left w:val="none" w:sz="0" w:space="0" w:color="auto"/>
            <w:bottom w:val="none" w:sz="0" w:space="0" w:color="auto"/>
            <w:right w:val="none" w:sz="0" w:space="0" w:color="auto"/>
          </w:divBdr>
        </w:div>
        <w:div w:id="1099060769">
          <w:marLeft w:val="547"/>
          <w:marRight w:val="0"/>
          <w:marTop w:val="144"/>
          <w:marBottom w:val="0"/>
          <w:divBdr>
            <w:top w:val="none" w:sz="0" w:space="0" w:color="auto"/>
            <w:left w:val="none" w:sz="0" w:space="0" w:color="auto"/>
            <w:bottom w:val="none" w:sz="0" w:space="0" w:color="auto"/>
            <w:right w:val="none" w:sz="0" w:space="0" w:color="auto"/>
          </w:divBdr>
        </w:div>
        <w:div w:id="1135181461">
          <w:marLeft w:val="547"/>
          <w:marRight w:val="0"/>
          <w:marTop w:val="144"/>
          <w:marBottom w:val="0"/>
          <w:divBdr>
            <w:top w:val="none" w:sz="0" w:space="0" w:color="auto"/>
            <w:left w:val="none" w:sz="0" w:space="0" w:color="auto"/>
            <w:bottom w:val="none" w:sz="0" w:space="0" w:color="auto"/>
            <w:right w:val="none" w:sz="0" w:space="0" w:color="auto"/>
          </w:divBdr>
        </w:div>
        <w:div w:id="1180049256">
          <w:marLeft w:val="547"/>
          <w:marRight w:val="0"/>
          <w:marTop w:val="144"/>
          <w:marBottom w:val="0"/>
          <w:divBdr>
            <w:top w:val="none" w:sz="0" w:space="0" w:color="auto"/>
            <w:left w:val="none" w:sz="0" w:space="0" w:color="auto"/>
            <w:bottom w:val="none" w:sz="0" w:space="0" w:color="auto"/>
            <w:right w:val="none" w:sz="0" w:space="0" w:color="auto"/>
          </w:divBdr>
        </w:div>
      </w:divsChild>
    </w:div>
    <w:div w:id="1633175579">
      <w:bodyDiv w:val="1"/>
      <w:marLeft w:val="0"/>
      <w:marRight w:val="0"/>
      <w:marTop w:val="0"/>
      <w:marBottom w:val="0"/>
      <w:divBdr>
        <w:top w:val="none" w:sz="0" w:space="0" w:color="auto"/>
        <w:left w:val="none" w:sz="0" w:space="0" w:color="auto"/>
        <w:bottom w:val="none" w:sz="0" w:space="0" w:color="auto"/>
        <w:right w:val="none" w:sz="0" w:space="0" w:color="auto"/>
      </w:divBdr>
    </w:div>
    <w:div w:id="1694649106">
      <w:bodyDiv w:val="1"/>
      <w:marLeft w:val="0"/>
      <w:marRight w:val="0"/>
      <w:marTop w:val="0"/>
      <w:marBottom w:val="0"/>
      <w:divBdr>
        <w:top w:val="none" w:sz="0" w:space="0" w:color="auto"/>
        <w:left w:val="none" w:sz="0" w:space="0" w:color="auto"/>
        <w:bottom w:val="none" w:sz="0" w:space="0" w:color="auto"/>
        <w:right w:val="none" w:sz="0" w:space="0" w:color="auto"/>
      </w:divBdr>
    </w:div>
    <w:div w:id="1697924562">
      <w:bodyDiv w:val="1"/>
      <w:marLeft w:val="0"/>
      <w:marRight w:val="0"/>
      <w:marTop w:val="0"/>
      <w:marBottom w:val="0"/>
      <w:divBdr>
        <w:top w:val="none" w:sz="0" w:space="0" w:color="auto"/>
        <w:left w:val="none" w:sz="0" w:space="0" w:color="auto"/>
        <w:bottom w:val="none" w:sz="0" w:space="0" w:color="auto"/>
        <w:right w:val="none" w:sz="0" w:space="0" w:color="auto"/>
      </w:divBdr>
    </w:div>
    <w:div w:id="1719471033">
      <w:bodyDiv w:val="1"/>
      <w:marLeft w:val="0"/>
      <w:marRight w:val="0"/>
      <w:marTop w:val="0"/>
      <w:marBottom w:val="0"/>
      <w:divBdr>
        <w:top w:val="none" w:sz="0" w:space="0" w:color="auto"/>
        <w:left w:val="none" w:sz="0" w:space="0" w:color="auto"/>
        <w:bottom w:val="none" w:sz="0" w:space="0" w:color="auto"/>
        <w:right w:val="none" w:sz="0" w:space="0" w:color="auto"/>
      </w:divBdr>
      <w:divsChild>
        <w:div w:id="478109751">
          <w:marLeft w:val="547"/>
          <w:marRight w:val="0"/>
          <w:marTop w:val="130"/>
          <w:marBottom w:val="0"/>
          <w:divBdr>
            <w:top w:val="none" w:sz="0" w:space="0" w:color="auto"/>
            <w:left w:val="none" w:sz="0" w:space="0" w:color="auto"/>
            <w:bottom w:val="none" w:sz="0" w:space="0" w:color="auto"/>
            <w:right w:val="none" w:sz="0" w:space="0" w:color="auto"/>
          </w:divBdr>
        </w:div>
        <w:div w:id="838010082">
          <w:marLeft w:val="547"/>
          <w:marRight w:val="0"/>
          <w:marTop w:val="130"/>
          <w:marBottom w:val="0"/>
          <w:divBdr>
            <w:top w:val="none" w:sz="0" w:space="0" w:color="auto"/>
            <w:left w:val="none" w:sz="0" w:space="0" w:color="auto"/>
            <w:bottom w:val="none" w:sz="0" w:space="0" w:color="auto"/>
            <w:right w:val="none" w:sz="0" w:space="0" w:color="auto"/>
          </w:divBdr>
        </w:div>
        <w:div w:id="1311861839">
          <w:marLeft w:val="547"/>
          <w:marRight w:val="0"/>
          <w:marTop w:val="130"/>
          <w:marBottom w:val="0"/>
          <w:divBdr>
            <w:top w:val="none" w:sz="0" w:space="0" w:color="auto"/>
            <w:left w:val="none" w:sz="0" w:space="0" w:color="auto"/>
            <w:bottom w:val="none" w:sz="0" w:space="0" w:color="auto"/>
            <w:right w:val="none" w:sz="0" w:space="0" w:color="auto"/>
          </w:divBdr>
        </w:div>
        <w:div w:id="1173881545">
          <w:marLeft w:val="547"/>
          <w:marRight w:val="0"/>
          <w:marTop w:val="130"/>
          <w:marBottom w:val="0"/>
          <w:divBdr>
            <w:top w:val="none" w:sz="0" w:space="0" w:color="auto"/>
            <w:left w:val="none" w:sz="0" w:space="0" w:color="auto"/>
            <w:bottom w:val="none" w:sz="0" w:space="0" w:color="auto"/>
            <w:right w:val="none" w:sz="0" w:space="0" w:color="auto"/>
          </w:divBdr>
        </w:div>
        <w:div w:id="1663511401">
          <w:marLeft w:val="547"/>
          <w:marRight w:val="0"/>
          <w:marTop w:val="130"/>
          <w:marBottom w:val="0"/>
          <w:divBdr>
            <w:top w:val="none" w:sz="0" w:space="0" w:color="auto"/>
            <w:left w:val="none" w:sz="0" w:space="0" w:color="auto"/>
            <w:bottom w:val="none" w:sz="0" w:space="0" w:color="auto"/>
            <w:right w:val="none" w:sz="0" w:space="0" w:color="auto"/>
          </w:divBdr>
        </w:div>
      </w:divsChild>
    </w:div>
    <w:div w:id="1724788855">
      <w:bodyDiv w:val="1"/>
      <w:marLeft w:val="0"/>
      <w:marRight w:val="0"/>
      <w:marTop w:val="0"/>
      <w:marBottom w:val="0"/>
      <w:divBdr>
        <w:top w:val="none" w:sz="0" w:space="0" w:color="auto"/>
        <w:left w:val="none" w:sz="0" w:space="0" w:color="auto"/>
        <w:bottom w:val="none" w:sz="0" w:space="0" w:color="auto"/>
        <w:right w:val="none" w:sz="0" w:space="0" w:color="auto"/>
      </w:divBdr>
    </w:div>
    <w:div w:id="1748041824">
      <w:bodyDiv w:val="1"/>
      <w:marLeft w:val="0"/>
      <w:marRight w:val="0"/>
      <w:marTop w:val="0"/>
      <w:marBottom w:val="0"/>
      <w:divBdr>
        <w:top w:val="none" w:sz="0" w:space="0" w:color="auto"/>
        <w:left w:val="none" w:sz="0" w:space="0" w:color="auto"/>
        <w:bottom w:val="none" w:sz="0" w:space="0" w:color="auto"/>
        <w:right w:val="none" w:sz="0" w:space="0" w:color="auto"/>
      </w:divBdr>
    </w:div>
    <w:div w:id="1762867768">
      <w:bodyDiv w:val="1"/>
      <w:marLeft w:val="0"/>
      <w:marRight w:val="0"/>
      <w:marTop w:val="0"/>
      <w:marBottom w:val="0"/>
      <w:divBdr>
        <w:top w:val="none" w:sz="0" w:space="0" w:color="auto"/>
        <w:left w:val="none" w:sz="0" w:space="0" w:color="auto"/>
        <w:bottom w:val="none" w:sz="0" w:space="0" w:color="auto"/>
        <w:right w:val="none" w:sz="0" w:space="0" w:color="auto"/>
      </w:divBdr>
    </w:div>
    <w:div w:id="1763260555">
      <w:bodyDiv w:val="1"/>
      <w:marLeft w:val="0"/>
      <w:marRight w:val="0"/>
      <w:marTop w:val="0"/>
      <w:marBottom w:val="0"/>
      <w:divBdr>
        <w:top w:val="none" w:sz="0" w:space="0" w:color="auto"/>
        <w:left w:val="none" w:sz="0" w:space="0" w:color="auto"/>
        <w:bottom w:val="none" w:sz="0" w:space="0" w:color="auto"/>
        <w:right w:val="none" w:sz="0" w:space="0" w:color="auto"/>
      </w:divBdr>
    </w:div>
    <w:div w:id="1769424438">
      <w:bodyDiv w:val="1"/>
      <w:marLeft w:val="0"/>
      <w:marRight w:val="0"/>
      <w:marTop w:val="0"/>
      <w:marBottom w:val="0"/>
      <w:divBdr>
        <w:top w:val="none" w:sz="0" w:space="0" w:color="auto"/>
        <w:left w:val="none" w:sz="0" w:space="0" w:color="auto"/>
        <w:bottom w:val="none" w:sz="0" w:space="0" w:color="auto"/>
        <w:right w:val="none" w:sz="0" w:space="0" w:color="auto"/>
      </w:divBdr>
    </w:div>
    <w:div w:id="1779786524">
      <w:bodyDiv w:val="1"/>
      <w:marLeft w:val="0"/>
      <w:marRight w:val="0"/>
      <w:marTop w:val="0"/>
      <w:marBottom w:val="0"/>
      <w:divBdr>
        <w:top w:val="none" w:sz="0" w:space="0" w:color="auto"/>
        <w:left w:val="none" w:sz="0" w:space="0" w:color="auto"/>
        <w:bottom w:val="none" w:sz="0" w:space="0" w:color="auto"/>
        <w:right w:val="none" w:sz="0" w:space="0" w:color="auto"/>
      </w:divBdr>
    </w:div>
    <w:div w:id="1828739557">
      <w:bodyDiv w:val="1"/>
      <w:marLeft w:val="0"/>
      <w:marRight w:val="0"/>
      <w:marTop w:val="0"/>
      <w:marBottom w:val="0"/>
      <w:divBdr>
        <w:top w:val="none" w:sz="0" w:space="0" w:color="auto"/>
        <w:left w:val="none" w:sz="0" w:space="0" w:color="auto"/>
        <w:bottom w:val="none" w:sz="0" w:space="0" w:color="auto"/>
        <w:right w:val="none" w:sz="0" w:space="0" w:color="auto"/>
      </w:divBdr>
    </w:div>
    <w:div w:id="1837569928">
      <w:bodyDiv w:val="1"/>
      <w:marLeft w:val="0"/>
      <w:marRight w:val="0"/>
      <w:marTop w:val="0"/>
      <w:marBottom w:val="0"/>
      <w:divBdr>
        <w:top w:val="none" w:sz="0" w:space="0" w:color="auto"/>
        <w:left w:val="none" w:sz="0" w:space="0" w:color="auto"/>
        <w:bottom w:val="none" w:sz="0" w:space="0" w:color="auto"/>
        <w:right w:val="none" w:sz="0" w:space="0" w:color="auto"/>
      </w:divBdr>
    </w:div>
    <w:div w:id="1839273485">
      <w:bodyDiv w:val="1"/>
      <w:marLeft w:val="0"/>
      <w:marRight w:val="0"/>
      <w:marTop w:val="0"/>
      <w:marBottom w:val="0"/>
      <w:divBdr>
        <w:top w:val="none" w:sz="0" w:space="0" w:color="auto"/>
        <w:left w:val="none" w:sz="0" w:space="0" w:color="auto"/>
        <w:bottom w:val="none" w:sz="0" w:space="0" w:color="auto"/>
        <w:right w:val="none" w:sz="0" w:space="0" w:color="auto"/>
      </w:divBdr>
    </w:div>
    <w:div w:id="1843206018">
      <w:bodyDiv w:val="1"/>
      <w:marLeft w:val="0"/>
      <w:marRight w:val="0"/>
      <w:marTop w:val="0"/>
      <w:marBottom w:val="0"/>
      <w:divBdr>
        <w:top w:val="none" w:sz="0" w:space="0" w:color="auto"/>
        <w:left w:val="none" w:sz="0" w:space="0" w:color="auto"/>
        <w:bottom w:val="none" w:sz="0" w:space="0" w:color="auto"/>
        <w:right w:val="none" w:sz="0" w:space="0" w:color="auto"/>
      </w:divBdr>
    </w:div>
    <w:div w:id="1855537134">
      <w:bodyDiv w:val="1"/>
      <w:marLeft w:val="0"/>
      <w:marRight w:val="0"/>
      <w:marTop w:val="0"/>
      <w:marBottom w:val="0"/>
      <w:divBdr>
        <w:top w:val="none" w:sz="0" w:space="0" w:color="auto"/>
        <w:left w:val="none" w:sz="0" w:space="0" w:color="auto"/>
        <w:bottom w:val="none" w:sz="0" w:space="0" w:color="auto"/>
        <w:right w:val="none" w:sz="0" w:space="0" w:color="auto"/>
      </w:divBdr>
    </w:div>
    <w:div w:id="1864324191">
      <w:bodyDiv w:val="1"/>
      <w:marLeft w:val="0"/>
      <w:marRight w:val="0"/>
      <w:marTop w:val="0"/>
      <w:marBottom w:val="0"/>
      <w:divBdr>
        <w:top w:val="none" w:sz="0" w:space="0" w:color="auto"/>
        <w:left w:val="none" w:sz="0" w:space="0" w:color="auto"/>
        <w:bottom w:val="none" w:sz="0" w:space="0" w:color="auto"/>
        <w:right w:val="none" w:sz="0" w:space="0" w:color="auto"/>
      </w:divBdr>
    </w:div>
    <w:div w:id="1904677712">
      <w:bodyDiv w:val="1"/>
      <w:marLeft w:val="0"/>
      <w:marRight w:val="0"/>
      <w:marTop w:val="0"/>
      <w:marBottom w:val="0"/>
      <w:divBdr>
        <w:top w:val="none" w:sz="0" w:space="0" w:color="auto"/>
        <w:left w:val="none" w:sz="0" w:space="0" w:color="auto"/>
        <w:bottom w:val="none" w:sz="0" w:space="0" w:color="auto"/>
        <w:right w:val="none" w:sz="0" w:space="0" w:color="auto"/>
      </w:divBdr>
    </w:div>
    <w:div w:id="1907757267">
      <w:bodyDiv w:val="1"/>
      <w:marLeft w:val="0"/>
      <w:marRight w:val="0"/>
      <w:marTop w:val="0"/>
      <w:marBottom w:val="0"/>
      <w:divBdr>
        <w:top w:val="none" w:sz="0" w:space="0" w:color="auto"/>
        <w:left w:val="none" w:sz="0" w:space="0" w:color="auto"/>
        <w:bottom w:val="none" w:sz="0" w:space="0" w:color="auto"/>
        <w:right w:val="none" w:sz="0" w:space="0" w:color="auto"/>
      </w:divBdr>
    </w:div>
    <w:div w:id="1966085075">
      <w:bodyDiv w:val="1"/>
      <w:marLeft w:val="0"/>
      <w:marRight w:val="0"/>
      <w:marTop w:val="0"/>
      <w:marBottom w:val="0"/>
      <w:divBdr>
        <w:top w:val="none" w:sz="0" w:space="0" w:color="auto"/>
        <w:left w:val="none" w:sz="0" w:space="0" w:color="auto"/>
        <w:bottom w:val="none" w:sz="0" w:space="0" w:color="auto"/>
        <w:right w:val="none" w:sz="0" w:space="0" w:color="auto"/>
      </w:divBdr>
      <w:divsChild>
        <w:div w:id="156727351">
          <w:marLeft w:val="547"/>
          <w:marRight w:val="0"/>
          <w:marTop w:val="154"/>
          <w:marBottom w:val="0"/>
          <w:divBdr>
            <w:top w:val="none" w:sz="0" w:space="0" w:color="auto"/>
            <w:left w:val="none" w:sz="0" w:space="0" w:color="auto"/>
            <w:bottom w:val="none" w:sz="0" w:space="0" w:color="auto"/>
            <w:right w:val="none" w:sz="0" w:space="0" w:color="auto"/>
          </w:divBdr>
        </w:div>
        <w:div w:id="122429383">
          <w:marLeft w:val="547"/>
          <w:marRight w:val="0"/>
          <w:marTop w:val="154"/>
          <w:marBottom w:val="0"/>
          <w:divBdr>
            <w:top w:val="none" w:sz="0" w:space="0" w:color="auto"/>
            <w:left w:val="none" w:sz="0" w:space="0" w:color="auto"/>
            <w:bottom w:val="none" w:sz="0" w:space="0" w:color="auto"/>
            <w:right w:val="none" w:sz="0" w:space="0" w:color="auto"/>
          </w:divBdr>
        </w:div>
        <w:div w:id="694888731">
          <w:marLeft w:val="547"/>
          <w:marRight w:val="0"/>
          <w:marTop w:val="154"/>
          <w:marBottom w:val="0"/>
          <w:divBdr>
            <w:top w:val="none" w:sz="0" w:space="0" w:color="auto"/>
            <w:left w:val="none" w:sz="0" w:space="0" w:color="auto"/>
            <w:bottom w:val="none" w:sz="0" w:space="0" w:color="auto"/>
            <w:right w:val="none" w:sz="0" w:space="0" w:color="auto"/>
          </w:divBdr>
        </w:div>
        <w:div w:id="2011519119">
          <w:marLeft w:val="547"/>
          <w:marRight w:val="0"/>
          <w:marTop w:val="154"/>
          <w:marBottom w:val="0"/>
          <w:divBdr>
            <w:top w:val="none" w:sz="0" w:space="0" w:color="auto"/>
            <w:left w:val="none" w:sz="0" w:space="0" w:color="auto"/>
            <w:bottom w:val="none" w:sz="0" w:space="0" w:color="auto"/>
            <w:right w:val="none" w:sz="0" w:space="0" w:color="auto"/>
          </w:divBdr>
        </w:div>
        <w:div w:id="2055539182">
          <w:marLeft w:val="547"/>
          <w:marRight w:val="0"/>
          <w:marTop w:val="154"/>
          <w:marBottom w:val="0"/>
          <w:divBdr>
            <w:top w:val="none" w:sz="0" w:space="0" w:color="auto"/>
            <w:left w:val="none" w:sz="0" w:space="0" w:color="auto"/>
            <w:bottom w:val="none" w:sz="0" w:space="0" w:color="auto"/>
            <w:right w:val="none" w:sz="0" w:space="0" w:color="auto"/>
          </w:divBdr>
        </w:div>
      </w:divsChild>
    </w:div>
    <w:div w:id="2058429086">
      <w:bodyDiv w:val="1"/>
      <w:marLeft w:val="0"/>
      <w:marRight w:val="0"/>
      <w:marTop w:val="0"/>
      <w:marBottom w:val="0"/>
      <w:divBdr>
        <w:top w:val="none" w:sz="0" w:space="0" w:color="auto"/>
        <w:left w:val="none" w:sz="0" w:space="0" w:color="auto"/>
        <w:bottom w:val="none" w:sz="0" w:space="0" w:color="auto"/>
        <w:right w:val="none" w:sz="0" w:space="0" w:color="auto"/>
      </w:divBdr>
      <w:divsChild>
        <w:div w:id="952709144">
          <w:marLeft w:val="547"/>
          <w:marRight w:val="0"/>
          <w:marTop w:val="130"/>
          <w:marBottom w:val="0"/>
          <w:divBdr>
            <w:top w:val="none" w:sz="0" w:space="0" w:color="auto"/>
            <w:left w:val="none" w:sz="0" w:space="0" w:color="auto"/>
            <w:bottom w:val="none" w:sz="0" w:space="0" w:color="auto"/>
            <w:right w:val="none" w:sz="0" w:space="0" w:color="auto"/>
          </w:divBdr>
        </w:div>
        <w:div w:id="199317757">
          <w:marLeft w:val="547"/>
          <w:marRight w:val="0"/>
          <w:marTop w:val="130"/>
          <w:marBottom w:val="0"/>
          <w:divBdr>
            <w:top w:val="none" w:sz="0" w:space="0" w:color="auto"/>
            <w:left w:val="none" w:sz="0" w:space="0" w:color="auto"/>
            <w:bottom w:val="none" w:sz="0" w:space="0" w:color="auto"/>
            <w:right w:val="none" w:sz="0" w:space="0" w:color="auto"/>
          </w:divBdr>
        </w:div>
        <w:div w:id="335963271">
          <w:marLeft w:val="547"/>
          <w:marRight w:val="0"/>
          <w:marTop w:val="130"/>
          <w:marBottom w:val="0"/>
          <w:divBdr>
            <w:top w:val="none" w:sz="0" w:space="0" w:color="auto"/>
            <w:left w:val="none" w:sz="0" w:space="0" w:color="auto"/>
            <w:bottom w:val="none" w:sz="0" w:space="0" w:color="auto"/>
            <w:right w:val="none" w:sz="0" w:space="0" w:color="auto"/>
          </w:divBdr>
        </w:div>
        <w:div w:id="579749705">
          <w:marLeft w:val="547"/>
          <w:marRight w:val="0"/>
          <w:marTop w:val="130"/>
          <w:marBottom w:val="0"/>
          <w:divBdr>
            <w:top w:val="none" w:sz="0" w:space="0" w:color="auto"/>
            <w:left w:val="none" w:sz="0" w:space="0" w:color="auto"/>
            <w:bottom w:val="none" w:sz="0" w:space="0" w:color="auto"/>
            <w:right w:val="none" w:sz="0" w:space="0" w:color="auto"/>
          </w:divBdr>
        </w:div>
        <w:div w:id="1407148946">
          <w:marLeft w:val="547"/>
          <w:marRight w:val="0"/>
          <w:marTop w:val="130"/>
          <w:marBottom w:val="0"/>
          <w:divBdr>
            <w:top w:val="none" w:sz="0" w:space="0" w:color="auto"/>
            <w:left w:val="none" w:sz="0" w:space="0" w:color="auto"/>
            <w:bottom w:val="none" w:sz="0" w:space="0" w:color="auto"/>
            <w:right w:val="none" w:sz="0" w:space="0" w:color="auto"/>
          </w:divBdr>
        </w:div>
      </w:divsChild>
    </w:div>
    <w:div w:id="2067414102">
      <w:bodyDiv w:val="1"/>
      <w:marLeft w:val="0"/>
      <w:marRight w:val="0"/>
      <w:marTop w:val="0"/>
      <w:marBottom w:val="0"/>
      <w:divBdr>
        <w:top w:val="none" w:sz="0" w:space="0" w:color="auto"/>
        <w:left w:val="none" w:sz="0" w:space="0" w:color="auto"/>
        <w:bottom w:val="none" w:sz="0" w:space="0" w:color="auto"/>
        <w:right w:val="none" w:sz="0" w:space="0" w:color="auto"/>
      </w:divBdr>
    </w:div>
    <w:div w:id="2083289771">
      <w:bodyDiv w:val="1"/>
      <w:marLeft w:val="0"/>
      <w:marRight w:val="0"/>
      <w:marTop w:val="0"/>
      <w:marBottom w:val="0"/>
      <w:divBdr>
        <w:top w:val="none" w:sz="0" w:space="0" w:color="auto"/>
        <w:left w:val="none" w:sz="0" w:space="0" w:color="auto"/>
        <w:bottom w:val="none" w:sz="0" w:space="0" w:color="auto"/>
        <w:right w:val="none" w:sz="0" w:space="0" w:color="auto"/>
      </w:divBdr>
    </w:div>
    <w:div w:id="2113893484">
      <w:bodyDiv w:val="1"/>
      <w:marLeft w:val="0"/>
      <w:marRight w:val="0"/>
      <w:marTop w:val="0"/>
      <w:marBottom w:val="0"/>
      <w:divBdr>
        <w:top w:val="none" w:sz="0" w:space="0" w:color="auto"/>
        <w:left w:val="none" w:sz="0" w:space="0" w:color="auto"/>
        <w:bottom w:val="none" w:sz="0" w:space="0" w:color="auto"/>
        <w:right w:val="none" w:sz="0" w:space="0" w:color="auto"/>
      </w:divBdr>
    </w:div>
    <w:div w:id="2125224705">
      <w:bodyDiv w:val="1"/>
      <w:marLeft w:val="0"/>
      <w:marRight w:val="0"/>
      <w:marTop w:val="0"/>
      <w:marBottom w:val="0"/>
      <w:divBdr>
        <w:top w:val="none" w:sz="0" w:space="0" w:color="auto"/>
        <w:left w:val="none" w:sz="0" w:space="0" w:color="auto"/>
        <w:bottom w:val="none" w:sz="0" w:space="0" w:color="auto"/>
        <w:right w:val="none" w:sz="0" w:space="0" w:color="auto"/>
      </w:divBdr>
    </w:div>
    <w:div w:id="21410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3193-99DC-42AA-93AC-FA369997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12</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Paromita Banerjee</cp:lastModifiedBy>
  <cp:revision>14</cp:revision>
  <cp:lastPrinted>2011-10-25T19:50:00Z</cp:lastPrinted>
  <dcterms:created xsi:type="dcterms:W3CDTF">2011-11-10T05:36:00Z</dcterms:created>
  <dcterms:modified xsi:type="dcterms:W3CDTF">2015-01-20T09:38:00Z</dcterms:modified>
</cp:coreProperties>
</file>