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communicating in today’s digital world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digital world is highly connected.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growing number of workers must be available practically around the clock.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generally flows one way, from businesses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often stored in remote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in technical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to effective job placement, performance, career advancement, and organizational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 only for high-level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in a down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writing skills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in today's workplace are an advantage, but they are not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very top level of salaried employees need good writing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good writing skills can improve your chances for promotion and can result in higher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communication technologies have made writing obsolete.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 statement about being an effective communicator in the digital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workplace writing can be much more casual than traditional business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Don’t worry about your daily texts, Facebook postings, and tweets because they’re not “real”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business is conducted face-to-face, you don’t have to be a grammar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that because of social media and other online technology, your writing will be on display more than ever before; and it must be professional and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21-century economy is based mainly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and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supply of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and information workers must be able to think critically, make sound decisions,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minimum number of tweets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information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 software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lift heavy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Thinking creatively and critically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agreeing with your supervisor at all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with your gut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make decisions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opinions that are backed by reason and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plan for lifelong learning and constant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should expect employers to provide them with a clearly defined career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workers today will not find nine-to-five jobs or receive predictable pay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must be willing to continually learn new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successful job candidate in today’s competitive job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have at least a 2.0 grade point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realizes that writing skills are not important except at the highest levels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design a really “killer”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able to communicate effectively about work that is increasingly complex and intellectually demanding.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significant trends in today's dynamic workplace include global competition, team-based projects, flattened management hierarchies, new communication technologies,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 participation and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homogeneous workforces.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expectations of around-the-clock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dress 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social media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are still relatively new and untried communication channels for some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today have discarded old media and instead use social media exclusively for communicating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networks first attracted industries built on tradition and formality.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sites such as Facebook and Twitter offer no advantages for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technology makes it possible to locate and identify a computing device as soon as users connect to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Blogs, podcasts, and wikis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Gerard’s company will no longer store its data using in-house hardware and software; instead, data will be stored online at a remote location. This type of technology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open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conferencing.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Kendra is responsible for updating her company’s Facebook page with information about products, promotions, and special events. Kendra is using a communication medium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conferencing.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“Around-the clock availability”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you will be paid for working 24 hours a day, 7 days a week, 365 days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you may be expected to work long hours without extra compensation and be available practically anytime and anywhere, should a crisis strike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illegal under U.S.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only to websites, not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led to the increase in the number of companies that operate globally?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new communication technologies and advanced forms of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removal of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Saturated local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(the rise of new communication technologies and advanced forms of transportation, the removal of trade barriers, and saturated local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global competition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medium and large companies compete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traditional U.S. companies generate more profit abroad than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necessary, multinational companies should adjust their products to different palates.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communication in global markets requires developing new skills and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For years businesses have been flattening their management hierarchies. This flattening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flow through more layers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takes longer to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areas within an organization have little contact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at all levels must be skilled communicators.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team-based management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use cross-functional teams to empower employees and boost their involvement in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individuals on teams don't share the same background or training, working relationships can become strained.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organizations form ad-hoc teams that solve particular problems and then disband once they have accomplished their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that use team-based management prefer to train employees in teamwork skills rather than hire new workers who already possess these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workplace diversity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Teams with diverse membership are more likely to create the products that consumers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older workers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men pursue higher education than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diverse staff is less able to respond to changes in the customer base in local and world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Lucy works in an office that has nonterritorial workspaces. This is new to her, and she would like to display good open office etiquette.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 in a soft voice and wear headphones to cut down on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get to the office first each morning so that she always gets the best desk.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a lot of chitchat to get to know her coworkers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Eavesdrop as often as possible to learn about the company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today's work environments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"anytime, anywhere" office requires only a mobile phone and a wireless connection.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home office workers now take part in “coworking” and share communal office space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won’t find open workspaces or flexible workstations in traditional offices.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from home or on the road makes communication skills even more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functions of business communication are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entertain, and impress.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persuade, and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persuade, and explain.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instruct, and entertain.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common business communication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persuade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dazzle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statement about communicating in today’s work environment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organizations use e-mail, instant messaging (IM), texting, and interacting with social media such as Facebook, Twitter, and LinkedIn to speed up the flow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chats are rapidly becoming the preferred communication channel for online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Hard-copy memos and letters still outnumber other forms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 owners outnumber users of basic mobile phones in the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communication in today's business organizations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used intranets to communicate with customers, outside vendors, and governmental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and tablet computers are prevalent in the workplace but do not have the capabilities to replace laptops and personal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access is increasingly blanketing entire office buildings, airports, hotels, restaurants, school and college campuses, cities, and other public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workplace use of tablet computers is blogging.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written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Creates a permanent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more personal than oral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effective for delivering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advantage of oral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Promotes easy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adjusted to the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comparing oral and written communication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communication is preferred when a permanent record is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messages are generally more organized and well-considered than oral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oral communication such as a face-to-face meeting is that it allows for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communication is preferred when presenting formal or complex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prevalent communication channel in the workplace today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tweet sent to a customer about a private sale that will take place tomorrow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Facebook page advertising a company's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meeting of all department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sent to company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external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performance appraisal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brochure sent to a prospective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 recommending a change in company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e-mail message to employees about an upcoming training seminar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iCs/>
                <w:smallCaps w:val="0"/>
                <w:color w:val="000000"/>
                <w:sz w:val="22"/>
                <w:szCs w:val="22"/>
                <w:bdr w:val="nil"/>
                <w:rtl w:val="0"/>
              </w:rPr>
              <w:t>Media richness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attempts to classify media in organizations according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the media cost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technologically advanced the media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widely the media are used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clarifying information they are able to convey from a sender to a recipient.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a rich medium?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Flyer or poster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the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rich communication media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 and conversations.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flyers or posters.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calls.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Daniel must handle a complex organizational issue. Which of the following media would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Videoconference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iCs/>
                <w:smallCaps w:val="0"/>
                <w:color w:val="000000"/>
                <w:sz w:val="22"/>
                <w:szCs w:val="22"/>
                <w:bdr w:val="nil"/>
                <w:rtl w:val="0"/>
              </w:rPr>
              <w:t>Social presence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extroverted a person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a company uses social media for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of “salience” (being there) between a sender and receiver using a communication medium.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ability to get along with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 statement about social presence?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 social presence convey warmth and are 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greater in asynchronous communication than in synchronous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can mean how much awareness of the sender is conveyed along with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greatest face-to-face, and less so in mediated and written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Mina wants to use the communication medium with the highest social presence. Which of the following should she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 posting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forum posting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 chat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free exchange of information helps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 rapidly to changing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all of these (respond rapidly to changing markets, build employee morale, serve the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horizontal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marketing reps meet to discuss ideas for targeting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clerk submits a progress report about a current project to her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her supervisor a way to improve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sends an e-mail message to all division employees detailing the newest procedure for submitting expense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upward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administrative assistants meet to discuss possible software upgrades.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department manager sends a text message to his employees about a new overtime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warehouse worker suggests to his boss a way to improve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sends an e-mail message to all employees inviting them to a company picnic.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downward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professor submits a conference report to her dean.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accountants meet to discuss the quarterly financial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of a task force submit a progress report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sends information about a new accounting regulation to employees in the accounting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communication and to compete more effectively, many of today’s companies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the grapevine.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restructured and reengineered themselves into smaller operating units and work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discouraged free-flowing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the number of levels in the communication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Naoko has just moved to the United States and is taking a class to improve her English skills. What organizational communication barrier is she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 lines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Bert is CEO of an organization with many layers in the chain of command. He is looking for ways to reduce these layers so that he can communicate more directly with the first-line employees. What organizational communication barrier is 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 lines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Closed communication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was recently hired as manager of a small retail establishment. She immediately noticed that employees seem afraid to speak with her. She wants her employees to feel comfortable coming to her about anything. What organizational communication barrier is she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Top-heavy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Turf wars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communication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informal organizational communication channel?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gives a performance appraisal to her subordinate.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his supervisor a way to increase productivity in his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team members hold a virtual meeting to discuss ideas for future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starts a blog to share her personal work experiences, opinions, and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formal and informal communication channels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organizational information should flow through formal communication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exchange of information within organizations should be avoided because it can lead to 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do everything possible to avoid grapevine communication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should monitor social media sites to see what customers and others are saying about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Sandra owns a medium-sized financial services firm. She would like to make the best use of the grapevine for communication. What advice would you give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grapevine for delivering only good news.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 away from the grapevine and let employees use it privately.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amount of information delivered through formal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the grapevine entirely and allow formal communication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Peter has started a new job and has noticed that there is a lot of gossip in his new workplace. He wants to come across professionally. What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advice you can give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 to all the gossip he can to learn more about his new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getting involved, even if he hears inaccurate gossip being spread about a coworker.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Attack any rumors about himself aggressively.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Don’t use the informal grapevine for any kind of workplace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Covering up incidents, abusing sick days, lying to a supervisor, taking credit for a colleague's ideas, and inflating grades on a résumé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breaking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necessary to get ahead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distrust.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laws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in accounting and finance should be aware of the 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Anything published on the Internet is in the public domain and can be used freely.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anything produced privately after 1989 is copyrighted.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fair use gives individuals limited rights to use copyrighted materials without requiring permission.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strive to tell the truth, label opinions so that they are not confused with facts, are objective, communicate clearly, use inclusive language,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communication flows upward, downward, and horizontally.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credit when using the ideas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appropriate channels of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Alyssa has been asked by her boss to sign off on financial statements that she believes are false. Although she feels uncomfortable doing this, she's afraid that she'll be fired if she doesn't comply. Into what ethical trap has Alyssa fallen?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Ends-justify-the-means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necessity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Doctrine-of-relative filth trap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Mickey Monus knew that his company Phar-Mor was destined for greatness; he, therefore, felt it was okay to manipulate the accounting records to show a profit instead of a loss to get the company through the rough times. Into what ethical trap did he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Ends-justify-the-means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necessity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Doctrine-of-relative filth trap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Chandra spent part of her workday booking flights and accommodations for her vacation next month. She tells herself that this is okay because all of her colleagues use the Internet for personal business at work, and they do it far more than she does. Into what ethical trap did she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Ends-justify-the-means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necessity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Doctrine-of-relative filth trap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Steven included on his résumé the job title “Vice President of Reprographics.” A reference check uncovered that he was actually a copy machine operator at Kinko’s. Into what ethical trap did he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Self-deception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necessity trap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Doctrine-of-relative filth trap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faced with an ethical dilemma, what is the </w:t>
            </w:r>
            <w:r>
              <w:rPr>
                <w:rStyle w:val="DefaultParagraphFont"/>
                <w:rFonts w:ascii="Times New Roman" w:eastAsia="Times New Roman" w:hAnsi="Times New Roman" w:cs="Times New Roman"/>
                <w:b w:val="0"/>
                <w:bCs w:val="0"/>
                <w:i/>
                <w:iCs/>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question you should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my family, friends, and coworkers 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 take this action if I were on the opposite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I am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a trusted advisor agree with this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your department has not reached its sales quota, your boss has asked you to change figures to show that sales were higher than they actually were. Which of the following questions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as you decide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you are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better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family, friends, or coworkers approve?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channel of communication to use in responding to your boss?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today generally flows one way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companies to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making hiring decisions, employers often rank communication skills among the most-requested competencies.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new communication technologies have made writing skills less important than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born with the abilities to read, listen, speak, and write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21st-century economy depends mainly on information and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and information workers are paid for their ability to engage in physical labor and lift heavy objects.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Only workers at the highest levels of management are expected to think creatively and critically.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Flattened management hierarchies allow companies to react more quickly to market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workforces are more likely to create the products that consumers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business communication functions are to inform, to persuade, and to entertain.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in today’s workplace is shifting from one-sided, slow forms of communication to interactive, instant, less paper-based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is rapidly becoming the preferred communication channel for online customer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oral communication over written communication is that oral communication can be more easily adjusted to the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written communication is that it the paper trail it leaves can be dangerous.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 includes sharing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Maxwell is sending an e-mail message to the Securities and Exchange Commission to ask about a specific Sarbanes-Oxley regulation. This is an example of internal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media richness theory, face-to-face conversations are the richest because they provide more helpful cues and allow for immediate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greater in asynchronous communication (e-mail, forum post) than in synchronous communication (live chat, 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through formal communication channels in three directions: downward, upward, and spiral.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with free-flowing, open communication tend to be more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a company department manager, frequently communicates via text messages with other department managers within the company.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a payroll clerk, came up with an idea for processing payroll more efficiently and presented it to the Human Resources Department manager.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CEO has developed a five-year strategic plan and will share it with all employees. This is an example of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Jennifer’s poor listening skills cause her to miss much of what her colleagues say during meetings. The organization communication barrier she is experiencing is a lack of 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information flow, many of today's companies have decreased the number of operating units and managers, thereby shortening lines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can use the grapevine productively by sharing bad news as well as good news.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ethical makes good business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have passed "Plain English" laws that require businesses to write policies, warranties, and contracts in language comprehensible to average readers.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Deanna frequently uses her work computer to check and update her personal Facebook page; however, she feels what she is doing is acceptable because her colleagues use their computers much more than she does for personal activities. Deanna has fallen into the self-deception ethical trap.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has altered figures on his firm's financial statements to make revenues for the quarter look higher. He thinks that doing this will cause an increase in his firm's stock price, which will make stockholders happy. He has fallen into the ends-justify-the-means ethical trap.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or information worker engages in mind work and is paid for his or her education and ability to learn.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functions of business communication are to inform, to persuade, and to promote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customers, suppliers, the government, and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calls, conversations, interviews, meetings, and conferences are all forms of 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 memos, letters, and reports are all forms of 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richness theory attempts to classify media in organizations according to how much clarifying information they are able to convey from a sender to a recipient.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 _____________ presence convey warmth and are personal.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Official information among workers typically flows through formal channels in three directions: _________________, upward, and horizontally.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procedures, directives, job plans, and mission goals flow ____________________ from managers to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 from employees to management forms the ____________________ flow of communication in most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at the same level coordinate tasks, share information, solve problems, and resolve conflicts through ____________________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an informal channel of communication that carries organizationally relevant gossip and functions through social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grapevine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refers to the conventional standards of right and wrong that prescribe what people should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concept of ___________ use, individuals have limited rights to use copyrighted material without requiring permission.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verifiable and often are quantifiable; opinions are beliefs held with confidence but without substantiation.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are ______________ when they recognize their own biases and strive to keep them from distorting a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English laws require businesses to write policies, warranties, and contracts in language comprehensible to average readers.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language is language that does not discriminate against individuals or groups on the basis of their sex, ethnicity, disability, race, sexual orientation, or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In falling into the ________________ trap, people try to explain away unethical actions by justifying them with excuses.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having strong writing skills is important in today’s digital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and should touch on some or all of the following points.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can be your ticket to work—or your ticket out the door. Two thirds of salaried employees have some writing responsibility. However, about one third of them do not meet the writing requirements for their positions. Businesses desperately need employees who can write well. Effective writing skills can be a stepping stone to great job opportunities, or, if poorly developed, may derail a career. Writing is a marker of high-skill, high-wage, professional work; if you can’t express yourself clearly, you limit your opportunities for many positions. Long gone are the days when business was mostly conducted face-to-face and when administrative assistants corrected spelling and grammar for their bosses. Although interpersonal skills still matter greatly, writing effectively is critical. Ever since the digital revolution swept the workplace, most workers write their own messages. Writing matters more than ever because the online media require more of it, not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five trends occurring in today's dynamic workplace and discuss how communication skills are related to those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will select five of the following and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41"/>
                    <w:gridCol w:w="4001"/>
                    <w:gridCol w:w="33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7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and changing communication technologies: To use new communication technologies, including social media, the Internet, e-mail, instant messaging, text messaging, voice mail, telephony, smartphones, powerful laptop computers and tablets, satellite communications, wireless networking, teleconferencing, videoconferencing, blogs, wikis, and presence technology effectively, skilled business communicators must develop a tool kit of new communication skills including how to select the best communication channel, how to use each channel safely and effectively, and how to incorporate the latest technologies and search tools efficiently.</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"Anytime, anywhere": 24/7/365 availability offices: As you rise on the career ladder, you may be expected to work long hours without extra compensation and be available practically anytime and anywhere, should a crisis strike at work. In many industries information workers are expected to remain tethered to their workplaces with laptops, tablets, and smartphones around the clock and on weekends.</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7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and competition: Successful communication in global markets requires developing new skills and attitudes. These include cultural knowledge and sensitivity, flexibility, and patience. If necessary, multinational companies even adjust their products to different palates.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07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Shrinking management layers: Today's flatter organizations require that every employee be a skilled communicator. Frontline employees, as well as managers, participate in critical thinking and decision making. Nearly everyone is a writer and a communicator.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07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environment and teaming: When companies form cross-functional teams, individuals must work together and share information. These employees must develop strong interpersonal, negotiation, and collaboration skills.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workforce diversity: Business communicators must be able to interact with many coworkers who differ from them in race, ethnicity, gender, age, and many other ways.</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807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and nonterritorial offices: Working in open offices, having flexible working arrangements, telecommuting, and being a member of virtual teams all require the need for even stronger communication skills. Staying connected involves sending messages, most of which are written, meaning that one's writing skills are constantly on display.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t>
            </w:r>
            <w:r>
              <w:rPr>
                <w:rStyle w:val="DefaultParagraphFont"/>
                <w:rFonts w:ascii="Times New Roman" w:eastAsia="Times New Roman" w:hAnsi="Times New Roman" w:cs="Times New Roman"/>
                <w:b w:val="0"/>
                <w:bCs w:val="0"/>
                <w:i/>
                <w:iCs/>
                <w:smallCaps w:val="0"/>
                <w:color w:val="000000"/>
                <w:sz w:val="22"/>
                <w:szCs w:val="22"/>
                <w:bdr w:val="nil"/>
                <w:rtl w:val="0"/>
              </w:rPr>
              <w:t>media richness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given an example of a rich medium and a lean medium.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Media richness theory attempts to classify media in organizations according to how much clarifying information they are able to convey from a sender to a recipient. The more helpful cues and immediate feedback the medium provides, the richer it is. The richest media are face-to-face conversations and meetings. The leanest media are newsletters, flyers, bulletins, and posters.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formal and informal channels of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formally in organizations in three ways: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32"/>
                    <w:gridCol w:w="7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flow: Information flowing downward generally moves from decision makers, including the CEO and managers, through the chain of command to workers. This information includes job plans, policies, procedures, and feedback about employee performance.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flow: Information flowing upward provides feedback from nonmanagement employees to management. This information includes such items as progress reports and suggestions.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flow: Lateral channels transmit information horizontally among workers at the same level. These channels enable individuals to coordinate tasks, share information, solve problems, and resolve conflicts.</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also flows informally in organizations, most commonly through the grapevine, an informal channel of communication that functions through social relationships and carries organizationally relevant gossip. The grapevine can also be used by managers as an excellent source of information about employee morale and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five ethical traps that business communicators often face when making ethical decisions and give a workplace-related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33"/>
                    <w:gridCol w:w="7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False Necessity Trap: People act from the belief that they are doing what they must do. For example, an employee inflates his or her sales figures because he or she is afraid he or she will lose his or her job.</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Doctrine-of-Relative-Filth Trap: Unethical actions sometimes look good when compared to worse behavior by others. For example, you add a little bit to this month's expense account, but you know that many of your coworkers pad their expense accounts much more every time they submit them.</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 Trap: In falling into the rationalization trap, people try to explain away unethical actions by justifying them with excuses. For example, you sneak out of work a little bit early several times a month, but you feel you deserve to because you work so hard while you're in the office.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Self-Deception Trap: Individuals fall into the self-deception trap when they try to make themselves look better than they are. For example, to impress potential employers, a job applicant says she worked longer at a job than she did.</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Ends-Justify-the-Means Trap: Taking unethical actions to accomplish a desirable goal is a common trap. For example, a supervisor starts false rumors about an unproductive employee so that he or she has a reason to fire the employee, which will boost productivity in the department.</w:t>
                        </w:r>
                      </w:p>
                    </w:tc>
                  </w:tr>
                </w:tbl>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Business Communication in the Digital 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Business Communication in the Digital Age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