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oter+xml" PartName="/word/footer.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1.0 (Apache licensed) using REFERENCE JAXB in Amazon.com Inc. Java 11.0.16.1 on Linux -->
    <w:sectPr>
      <w:footerReference w:type="default" r:id="rId3"/>
      <w:type w:val="continuous"/>
      <w:pgMar w:top="1440" w:right="1440" w:bottom="1440" w:left="1440"/>
      <w:cols w:space="720"/>
    </w:sectPr>
    <w:p>
      <w:pPr>
        <w:keepNext w:val="true"/>
        <w:keepLines w:val="true"/>
        <w:jc w:val="left"/>
      </w:pPr>
      <w:r>
        <w:rPr>
          <w:rFonts w:ascii="Times New Roman"/>
          <w:sz w:val="28"/>
        </w:rPr>
        <w:t>Student name:__________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w:t>
        <w:tab/>
      </w:r>
      <w:r>
        <w:rPr>
          <w:rFonts w:ascii="Times New Roman"/>
          <w:b w:val="false"/>
          <w:i w:val="false"/>
          <w:color w:val="000000"/>
          <w:sz w:val="24"/>
        </w:rPr>
        <w:t>Describe the three-step process you should apply when faced with an ethical dilemma.</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w:t>
        <w:tab/>
      </w:r>
      <w:r>
        <w:rPr>
          <w:rFonts w:ascii="Times New Roman"/>
          <w:b w:val="false"/>
          <w:i w:val="false"/>
          <w:color w:val="000000"/>
          <w:sz w:val="24"/>
        </w:rPr>
        <w:t>What is the primary goal of accounting?</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To set long-term goals and objectives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To arrange for the necessary resources to achieve a plan</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To provide information for decision-making</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To motivate others to work towards a plan's success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w:t>
        <w:tab/>
      </w:r>
      <w:r>
        <w:rPr>
          <w:rFonts w:ascii="Times New Roman"/>
          <w:b w:val="false"/>
          <w:i w:val="false"/>
          <w:color w:val="000000"/>
          <w:sz w:val="24"/>
        </w:rPr>
        <w:t>Of the following groups, which is the primary user of managerial accounting information?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Investors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Creditors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Regulators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Managers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w:t>
        <w:tab/>
      </w:r>
      <w:r>
        <w:rPr>
          <w:rFonts w:ascii="Times New Roman"/>
          <w:b w:val="false"/>
          <w:i w:val="false"/>
          <w:color w:val="000000"/>
          <w:sz w:val="24"/>
        </w:rPr>
        <w:t>Managerial accounting, as compared to financial accounting, is primarily intended to facilitate: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understanding the GAAP.</w:t>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making decisions with timely, relevant information.</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conducting ethics investigations under SOX.</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reporting results to shareholders.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w:t>
        <w:tab/>
      </w:r>
      <w:r>
        <w:rPr>
          <w:rFonts w:ascii="Times New Roman"/>
          <w:b w:val="false"/>
          <w:i w:val="false"/>
          <w:color w:val="000000"/>
          <w:sz w:val="24"/>
        </w:rPr>
        <w:t xml:space="preserve">Managerial accounting information includes all of the following </w:t>
      </w:r>
      <w:r>
        <w:rPr>
          <w:rFonts w:ascii="Times New Roman"/>
          <w:b/>
          <w:i w:val="false"/>
          <w:color w:val="000000"/>
          <w:sz w:val="24"/>
        </w:rPr>
        <w:t>except</w:t>
      </w:r>
      <w:r>
        <w:rPr>
          <w:rFonts w:ascii="Times New Roman"/>
          <w:b w:val="false"/>
          <w:i w:val="false"/>
          <w:color w:val="000000"/>
          <w:sz w:val="24"/>
        </w:rPr>
        <w: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budgets.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performance evaluations, for example, budget-to-actual reports.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cost reports.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financial statements prepared in accordance with generally accepted accounting principles.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w:t>
        <w:tab/>
      </w:r>
      <w:r>
        <w:rPr>
          <w:rFonts w:ascii="Times New Roman"/>
          <w:b w:val="false"/>
          <w:i w:val="false"/>
          <w:color w:val="000000"/>
          <w:sz w:val="24"/>
        </w:rPr>
        <w:t xml:space="preserve">Which of the following is </w:t>
      </w:r>
      <w:r>
        <w:rPr>
          <w:rFonts w:ascii="Times New Roman"/>
          <w:b/>
          <w:i w:val="false"/>
          <w:color w:val="000000"/>
          <w:sz w:val="24"/>
        </w:rPr>
        <w:t>not</w:t>
      </w:r>
      <w:r>
        <w:rPr>
          <w:rFonts w:ascii="Times New Roman"/>
          <w:b w:val="false"/>
          <w:i w:val="false"/>
          <w:color w:val="000000"/>
          <w:sz w:val="24"/>
        </w:rPr>
        <w:t xml:space="preserve"> a characteristic of financial accounting?</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Financial reports are prepared according to GAAP.</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Information is used by external parties.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Information is subjective, relevant, and future-oriented.</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Reports are prepared periodically.</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w:t>
        <w:tab/>
      </w:r>
      <w:r>
        <w:rPr>
          <w:rFonts w:ascii="Times New Roman"/>
          <w:b w:val="false"/>
          <w:i w:val="false"/>
          <w:color w:val="000000"/>
          <w:sz w:val="24"/>
        </w:rPr>
        <w:t xml:space="preserve">Which of the following is </w:t>
      </w:r>
      <w:r>
        <w:rPr>
          <w:rFonts w:ascii="Times New Roman"/>
          <w:b/>
          <w:i w:val="false"/>
          <w:color w:val="000000"/>
          <w:sz w:val="24"/>
        </w:rPr>
        <w:t>not</w:t>
      </w:r>
      <w:r>
        <w:rPr>
          <w:rFonts w:ascii="Times New Roman"/>
          <w:b w:val="false"/>
          <w:i w:val="false"/>
          <w:color w:val="000000"/>
          <w:sz w:val="24"/>
        </w:rPr>
        <w:t xml:space="preserve"> a characteristic of financial accounting?</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Information is reported at the decision-making level.</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Information is used by external parties.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Information is objective, reliable, and historical.</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Reports are prepared periodically.</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w:t>
        <w:tab/>
      </w:r>
      <w:r>
        <w:rPr>
          <w:rFonts w:ascii="Times New Roman"/>
          <w:b w:val="false"/>
          <w:i w:val="false"/>
          <w:color w:val="000000"/>
          <w:sz w:val="24"/>
        </w:rPr>
        <w:t xml:space="preserve">Which of the following is </w:t>
      </w:r>
      <w:r>
        <w:rPr>
          <w:rFonts w:ascii="Times New Roman"/>
          <w:b/>
          <w:i w:val="false"/>
          <w:color w:val="000000"/>
          <w:sz w:val="24"/>
        </w:rPr>
        <w:t>not</w:t>
      </w:r>
      <w:r>
        <w:rPr>
          <w:rFonts w:ascii="Times New Roman"/>
          <w:b w:val="false"/>
          <w:i w:val="false"/>
          <w:color w:val="000000"/>
          <w:sz w:val="24"/>
        </w:rPr>
        <w:t xml:space="preserve"> a characteristic of financial accounting?</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Financial reports are prepared according to GAAP.</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Information is used primarily by internal parties.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Information is objective, reliable, and historical.</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Reports are prepared periodically.</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w:t>
        <w:tab/>
      </w:r>
      <w:r>
        <w:rPr>
          <w:rFonts w:ascii="Times New Roman"/>
          <w:b w:val="false"/>
          <w:i w:val="false"/>
          <w:color w:val="000000"/>
          <w:sz w:val="24"/>
        </w:rPr>
        <w:t xml:space="preserve">Which of the following is </w:t>
      </w:r>
      <w:r>
        <w:rPr>
          <w:rFonts w:ascii="Times New Roman"/>
          <w:b/>
          <w:i w:val="false"/>
          <w:color w:val="000000"/>
          <w:sz w:val="24"/>
        </w:rPr>
        <w:t>not</w:t>
      </w:r>
      <w:r>
        <w:rPr>
          <w:rFonts w:ascii="Times New Roman"/>
          <w:b w:val="false"/>
          <w:i w:val="false"/>
          <w:color w:val="000000"/>
          <w:sz w:val="24"/>
        </w:rPr>
        <w:t xml:space="preserve"> a characteristic of managerial accounting?</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Information is used by internal parties.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Information is subjective, relevant, and future-oriented.</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Reports are prepared as needed.</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Reports are prepared according to GAAP.</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w:t>
        <w:tab/>
      </w:r>
      <w:r>
        <w:rPr>
          <w:rFonts w:ascii="Times New Roman"/>
          <w:b w:val="false"/>
          <w:i w:val="false"/>
          <w:color w:val="000000"/>
          <w:sz w:val="24"/>
        </w:rPr>
        <w:t xml:space="preserve">Which of the following is </w:t>
      </w:r>
      <w:r>
        <w:rPr>
          <w:rFonts w:ascii="Times New Roman"/>
          <w:b/>
          <w:i w:val="false"/>
          <w:color w:val="000000"/>
          <w:sz w:val="24"/>
        </w:rPr>
        <w:t>not</w:t>
      </w:r>
      <w:r>
        <w:rPr>
          <w:rFonts w:ascii="Times New Roman"/>
          <w:b/>
          <w:i w:val="false"/>
          <w:color w:val="000000"/>
          <w:sz w:val="24"/>
        </w:rPr>
        <w:t xml:space="preserve"> </w:t>
      </w:r>
      <w:r>
        <w:rPr>
          <w:rFonts w:ascii="Times New Roman"/>
          <w:b w:val="false"/>
          <w:i w:val="false"/>
          <w:color w:val="000000"/>
          <w:sz w:val="24"/>
        </w:rPr>
        <w:t>a characteristic of managerial accounting?</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Information is used by external parties.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Information is subjective, relevant, and future-oriented.</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Reports are prepared as needed.</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Information is reported at the decision-making level.</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w:t>
        <w:tab/>
      </w:r>
      <w:r>
        <w:rPr>
          <w:rFonts w:ascii="Times New Roman"/>
          <w:b w:val="false"/>
          <w:i w:val="false"/>
          <w:color w:val="000000"/>
          <w:sz w:val="24"/>
        </w:rPr>
        <w:t xml:space="preserve">Which of the following is </w:t>
      </w:r>
      <w:r>
        <w:rPr>
          <w:rFonts w:ascii="Times New Roman"/>
          <w:b/>
          <w:i w:val="false"/>
          <w:color w:val="000000"/>
          <w:sz w:val="24"/>
        </w:rPr>
        <w:t>not</w:t>
      </w:r>
      <w:r>
        <w:rPr>
          <w:rFonts w:ascii="Times New Roman"/>
          <w:b w:val="false"/>
          <w:i w:val="false"/>
          <w:color w:val="000000"/>
          <w:sz w:val="24"/>
        </w:rPr>
        <w:t xml:space="preserve"> a characteristic of managerial accounting?</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Information is used by internal parties.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Information is subjective, relevant, and future-oriented.</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Reports are prepared as needed.</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Information is reported for the company as a whole.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w:t>
        <w:tab/>
      </w:r>
      <w:r>
        <w:rPr>
          <w:rFonts w:ascii="Times New Roman"/>
          <w:b w:val="false"/>
          <w:i w:val="false"/>
          <w:color w:val="000000"/>
          <w:sz w:val="24"/>
        </w:rPr>
        <w:t>Which of the following types of reports is more characteristic of managerial accounting than financial accounting?</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An internal report used by management</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An external report used by investors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A report prepared according to GAAP</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 report prepared periodically (monthly, quarterly, annually)</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w:t>
        <w:tab/>
      </w:r>
      <w:r>
        <w:rPr>
          <w:rFonts w:ascii="Times New Roman"/>
          <w:b w:val="false"/>
          <w:i w:val="false"/>
          <w:color w:val="000000"/>
          <w:sz w:val="24"/>
        </w:rPr>
        <w:t>The controlling function is: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comparing actual with budgeted results and taking corrective action when needed.</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arranging of the necessary resources to carry out the plan.</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directing, leading, and motivating those necessary to carry out the plan.</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drafting the goals and strategies to achieve long-term results.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w:t>
        <w:tab/>
      </w:r>
      <w:r>
        <w:rPr>
          <w:rFonts w:ascii="Times New Roman"/>
          <w:b w:val="false"/>
          <w:i w:val="false"/>
          <w:color w:val="000000"/>
          <w:sz w:val="24"/>
        </w:rPr>
        <w:t>During the last fiscal year, XYZ Organization implemented managerial accounting to allocate program costs to its soup kitchen. The kitchen's manager is reviewing actual results from the prior month to compare the outcomes with the organization's objectives. Which function of the Plan-Implement-Control cycle is she conducting?</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Plan</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Implement</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Control</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Strategize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w:t>
        <w:tab/>
      </w:r>
      <w:r>
        <w:rPr>
          <w:rFonts w:ascii="Times New Roman"/>
          <w:b w:val="false"/>
          <w:i w:val="false"/>
          <w:color w:val="000000"/>
          <w:sz w:val="24"/>
        </w:rPr>
        <w:t>Which of the following types of organizations purchases raw materials from suppliers and uses them to create a finished product?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Manufacturing firms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Merchandising companies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Service companies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Retailers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w:t>
        <w:tab/>
      </w:r>
      <w:r>
        <w:rPr>
          <w:rFonts w:ascii="Times New Roman"/>
          <w:b w:val="false"/>
          <w:i w:val="false"/>
          <w:color w:val="000000"/>
          <w:sz w:val="24"/>
        </w:rPr>
        <w:t>Hair salons and law firms are examples of which of the following types of organizations?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Retailers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Service companies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Manufacturing firms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Merchandising companies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w:t>
        <w:tab/>
      </w:r>
      <w:r>
        <w:rPr>
          <w:rFonts w:ascii="Times New Roman"/>
          <w:b w:val="false"/>
          <w:i w:val="false"/>
          <w:color w:val="000000"/>
          <w:sz w:val="24"/>
        </w:rPr>
        <w:t>Which of the following types of organizations sell goods to the general public?</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Service companies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Manufacturing firms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Wholesalers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Retailers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w:t>
        <w:tab/>
      </w:r>
      <w:r>
        <w:rPr>
          <w:rFonts w:ascii="Times New Roman"/>
          <w:b w:val="false"/>
          <w:i w:val="false"/>
          <w:color w:val="000000"/>
          <w:sz w:val="24"/>
        </w:rPr>
        <w:t>Which of the following statements about the use of managerial accounting information in nonprofit organizations is true?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Universities do not exist strictly to earn profit for shareholders, so managerial accounting information is not vital to their operations.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Unlike other nonprofits, hospitals (which exist with a focus on financial results in addition to health metrics) make use of managerial accounting.</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Because managers of nonprofit organizations need timely and relevant information to make decisions, managerial accounting is vital to these organizations.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Because nonprofit organizations—hospitals, educational institutions, charities—do not exist with a profit motive, they do not use managerial accounting principles.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w:t>
        <w:tab/>
      </w:r>
      <w:r>
        <w:rPr>
          <w:rFonts w:ascii="Times New Roman"/>
          <w:b w:val="false"/>
          <w:i w:val="false"/>
          <w:color w:val="000000"/>
          <w:sz w:val="24"/>
        </w:rPr>
        <w:t>Which of the following functions of management involves comparing actual results with budgeted results?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Planning</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Implementing</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Reviewing</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Controlling</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w:t>
        <w:tab/>
      </w:r>
      <w:r>
        <w:rPr>
          <w:rFonts w:ascii="Times New Roman"/>
          <w:b w:val="false"/>
          <w:i w:val="false"/>
          <w:color w:val="000000"/>
          <w:sz w:val="24"/>
        </w:rPr>
        <w:t>Which of the following functions of management involves setting goals or objectives and establishing the tactics to achieve them?</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Planning</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Implementing</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Reviewing</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Controlling</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w:t>
        <w:tab/>
      </w:r>
      <w:r>
        <w:rPr>
          <w:rFonts w:ascii="Times New Roman"/>
          <w:b w:val="false"/>
          <w:i w:val="false"/>
          <w:color w:val="000000"/>
          <w:sz w:val="24"/>
        </w:rPr>
        <w:t>Which of the following functions of management involves arranging for the necessary resources to carry out the plan?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Planning</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Implementing</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Reviewing</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Controlling</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w:t>
        <w:tab/>
      </w:r>
      <w:r>
        <w:rPr>
          <w:rFonts w:ascii="Times New Roman"/>
          <w:b w:val="false"/>
          <w:i w:val="false"/>
          <w:color w:val="000000"/>
          <w:sz w:val="24"/>
        </w:rPr>
        <w:t>Which of the following functions of management involves providing motivation to achieve results?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Planning</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Implementing</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Reviewing</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Controlling</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w:t>
        <w:tab/>
      </w:r>
      <w:r>
        <w:rPr>
          <w:rFonts w:ascii="Times New Roman"/>
          <w:b w:val="false"/>
          <w:i w:val="false"/>
          <w:color w:val="000000"/>
          <w:sz w:val="24"/>
        </w:rPr>
        <w:t>Which of the following functions of management involves taking corrective action if needed?</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Planning</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Implementing</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Reviewing</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Controlling</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w:t>
        <w:tab/>
      </w:r>
      <w:r>
        <w:rPr>
          <w:rFonts w:ascii="Times New Roman"/>
          <w:b w:val="false"/>
          <w:i w:val="false"/>
          <w:color w:val="000000"/>
          <w:sz w:val="24"/>
        </w:rPr>
        <w:t>Which of the following is the future-oriented part of the management cycle?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Planning</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Implementing</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Reviewing</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Controlling</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w:t>
        <w:tab/>
      </w:r>
      <w:r>
        <w:rPr>
          <w:rFonts w:ascii="Times New Roman"/>
          <w:b w:val="false"/>
          <w:i w:val="false"/>
          <w:color w:val="000000"/>
          <w:sz w:val="24"/>
        </w:rPr>
        <w:t>Which of the following is the correct sequencing of the functions within the management cycle?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Plan - Control - Implement</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Review - Plan - Implement</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Plan - Implement - Control</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Review - Control - Plan</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w:t>
        <w:tab/>
      </w:r>
      <w:r>
        <w:rPr>
          <w:rFonts w:ascii="Times New Roman"/>
          <w:b w:val="false"/>
          <w:i w:val="false"/>
          <w:color w:val="000000"/>
          <w:sz w:val="24"/>
        </w:rPr>
        <w:t>Which of the following describes the Planning function within the management cycle?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Setting long-term objectives and the short-term tactics necessary to achieve them</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Comparing actual to budgeted results and taking corrective action</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Taking action to implement the plan</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Arranging the necessary resources to carry out the plan</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w:t>
        <w:tab/>
      </w:r>
      <w:r>
        <w:rPr>
          <w:rFonts w:ascii="Times New Roman"/>
          <w:b w:val="false"/>
          <w:i w:val="false"/>
          <w:color w:val="000000"/>
          <w:sz w:val="24"/>
        </w:rPr>
        <w:t>Which of the following describes the controlling function within the management cycle?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Setting long-term objectives and the short-term tactics necessary to achieve them</w:t>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Comparing actual to budgeted results and taking corrective action</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Taking actions to implement the plan</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Arranging the necessary resources to carry out the plan</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w:t>
        <w:tab/>
      </w:r>
      <w:r>
        <w:rPr>
          <w:rFonts w:ascii="Times New Roman"/>
          <w:b w:val="false"/>
          <w:i w:val="false"/>
          <w:color w:val="000000"/>
          <w:sz w:val="24"/>
        </w:rPr>
        <w:t xml:space="preserve">Which of the following does </w:t>
      </w:r>
      <w:r>
        <w:rPr>
          <w:rFonts w:ascii="Times New Roman"/>
          <w:b/>
          <w:i w:val="false"/>
          <w:color w:val="000000"/>
          <w:sz w:val="24"/>
        </w:rPr>
        <w:t xml:space="preserve">not </w:t>
      </w:r>
      <w:r>
        <w:rPr>
          <w:rFonts w:ascii="Times New Roman"/>
          <w:b w:val="false"/>
          <w:i w:val="false"/>
          <w:color w:val="000000"/>
          <w:sz w:val="24"/>
        </w:rPr>
        <w:t>describe the implementing function within the management cycle?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Leading, directing, and motivating others to achieve the plan's goals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Arranging the necessary resources to carry out the plan</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Taking action to implement the plan</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Setting long-term objectives and the short-term tactics necessary to achieve them</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29)</w:t>
        <w:tab/>
      </w:r>
      <w:r>
        <w:rPr>
          <w:rFonts w:ascii="Times New Roman"/>
          <w:b w:val="false"/>
          <w:i w:val="false"/>
          <w:color w:val="000000"/>
          <w:sz w:val="24"/>
        </w:rPr>
        <w:t xml:space="preserve">"Ethics" refers to all of the following </w:t>
      </w:r>
      <w:r>
        <w:rPr>
          <w:rFonts w:ascii="Times New Roman"/>
          <w:b/>
          <w:i w:val="false"/>
          <w:color w:val="000000"/>
          <w:sz w:val="24"/>
        </w:rPr>
        <w:t>except</w:t>
      </w:r>
      <w:r>
        <w:rPr>
          <w:rFonts w:ascii="Times New Roman"/>
          <w:b w:val="false"/>
          <w:i w:val="false"/>
          <w:color w:val="000000"/>
          <w:sz w:val="24"/>
        </w:rPr>
        <w: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the standards of conduct for judging fair from unfair.</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the standards of conduct for judging right from wrong.</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the standards of conduct for judging opportunity from incentives.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the standards of conduct for judging honest from dishonest.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30)</w:t>
        <w:tab/>
      </w:r>
      <w:r>
        <w:rPr>
          <w:rFonts w:ascii="Times New Roman"/>
          <w:b w:val="false"/>
          <w:i w:val="false"/>
          <w:color w:val="000000"/>
          <w:sz w:val="24"/>
        </w:rPr>
        <w:t xml:space="preserve">Which of the following is </w:t>
      </w:r>
      <w:r>
        <w:rPr>
          <w:rFonts w:ascii="Times New Roman"/>
          <w:b/>
          <w:i w:val="false"/>
          <w:color w:val="000000"/>
          <w:sz w:val="24"/>
        </w:rPr>
        <w:t>not</w:t>
      </w:r>
      <w:r>
        <w:rPr>
          <w:rFonts w:ascii="Times New Roman"/>
          <w:b/>
          <w:i w:val="false"/>
          <w:color w:val="000000"/>
          <w:sz w:val="24"/>
        </w:rPr>
        <w:t xml:space="preserve"> </w:t>
      </w:r>
      <w:r>
        <w:rPr>
          <w:rFonts w:ascii="Times New Roman"/>
          <w:b w:val="false"/>
          <w:i w:val="false"/>
          <w:color w:val="000000"/>
          <w:sz w:val="24"/>
        </w:rPr>
        <w:t>one of the factors affecting the accounting reporting environment focused on in the Sarbanes-Oxley Act?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Industry</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Opportunity</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Character</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Incentives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31)</w:t>
        <w:tab/>
      </w:r>
      <w:r>
        <w:rPr>
          <w:rFonts w:ascii="Times New Roman"/>
          <w:b w:val="false"/>
          <w:i w:val="false"/>
          <w:color w:val="000000"/>
          <w:sz w:val="24"/>
        </w:rPr>
        <w:t>Which of the following is a requirement under the Sarbanes-Oxley Act?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Financial statements must be audited by a Big Four accounting firm.</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Management must issue a report that indicates whether the financial statements are free of error.</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Management must conduct a review of the company's internal control system.</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Background checks must be performed on all employees.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32)</w:t>
        <w:tab/>
      </w:r>
      <w:r>
        <w:rPr>
          <w:rFonts w:ascii="Times New Roman"/>
          <w:b w:val="false"/>
          <w:i w:val="false"/>
          <w:color w:val="000000"/>
          <w:sz w:val="24"/>
        </w:rPr>
        <w:t xml:space="preserve">Which of the following is </w:t>
      </w:r>
      <w:r>
        <w:rPr>
          <w:rFonts w:ascii="Times New Roman"/>
          <w:b/>
          <w:i w:val="false"/>
          <w:color w:val="000000"/>
          <w:sz w:val="24"/>
        </w:rPr>
        <w:t>not</w:t>
      </w:r>
      <w:r>
        <w:rPr>
          <w:rFonts w:ascii="Times New Roman"/>
          <w:b w:val="false"/>
          <w:i w:val="false"/>
          <w:color w:val="000000"/>
          <w:sz w:val="24"/>
        </w:rPr>
        <w:t xml:space="preserve"> a provision of the Sarbanes-Oxley Act?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Executives can avoid penalties for fraud by declaring personal bankruptcy.</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Stiffer penalties for fraud in terms of monetary fines and jail time decrease the incentive to commit fraud.</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Public companies must adopt a code of ethics for senior financial officers.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Management must issue a report that indicates whether internal controls are effective at preventing errors and fraud.</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33)</w:t>
        <w:tab/>
      </w:r>
      <w:r>
        <w:rPr>
          <w:rFonts w:ascii="Times New Roman"/>
          <w:b w:val="false"/>
          <w:i w:val="false"/>
          <w:color w:val="000000"/>
          <w:sz w:val="24"/>
        </w:rPr>
        <w:t xml:space="preserve">Which of the following is </w:t>
      </w:r>
      <w:r>
        <w:rPr>
          <w:rFonts w:ascii="Times New Roman"/>
          <w:b/>
          <w:i w:val="false"/>
          <w:color w:val="000000"/>
          <w:sz w:val="24"/>
        </w:rPr>
        <w:t>not</w:t>
      </w:r>
      <w:r>
        <w:rPr>
          <w:rFonts w:ascii="Times New Roman"/>
          <w:b w:val="false"/>
          <w:i w:val="false"/>
          <w:color w:val="000000"/>
          <w:sz w:val="24"/>
        </w:rPr>
        <w:t xml:space="preserve"> true about how the Sarbanes-Oxley Act counteracts incentives for committing fraud?</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It provides for stiffer monetary penalties.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It increases the maximum jail sentence for fraudulent reporting.</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It removes legal protection from whistleblowers.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It provides that violators must repay any money obtained via fraud and pay fines.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34)</w:t>
        <w:tab/>
      </w:r>
      <w:r>
        <w:rPr>
          <w:rFonts w:ascii="Times New Roman"/>
          <w:b w:val="false"/>
          <w:i w:val="false"/>
          <w:color w:val="000000"/>
          <w:sz w:val="24"/>
        </w:rPr>
        <w:t>The requirement of the Sarbanes-Oxley Act that requires management to issue a report on internal controls places responsibility for the accuracy of the reporting system on: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accounting managers.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marketing managers.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production managers.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all managers.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35)</w:t>
        <w:tab/>
      </w:r>
      <w:r>
        <w:rPr>
          <w:rFonts w:ascii="Times New Roman"/>
          <w:b w:val="false"/>
          <w:i w:val="false"/>
          <w:color w:val="000000"/>
          <w:sz w:val="24"/>
        </w:rPr>
        <w:t xml:space="preserve">Which of the following changes introduced by the Sarbanes-Oxley Act is </w:t>
      </w:r>
      <w:r>
        <w:rPr>
          <w:rFonts w:ascii="Times New Roman"/>
          <w:b/>
          <w:i w:val="false"/>
          <w:color w:val="000000"/>
          <w:sz w:val="24"/>
        </w:rPr>
        <w:t>not</w:t>
      </w:r>
      <w:r>
        <w:rPr>
          <w:rFonts w:ascii="Times New Roman"/>
          <w:b w:val="false"/>
          <w:i w:val="false"/>
          <w:color w:val="000000"/>
          <w:sz w:val="24"/>
        </w:rPr>
        <w:t xml:space="preserve"> one intended to reduce opportunities for error and fraud?</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Internal control report from management</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Code of ethics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Stronger oversight by directors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Internal control audit by external auditors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36)</w:t>
        <w:tab/>
      </w:r>
      <w:r>
        <w:rPr>
          <w:rFonts w:ascii="Times New Roman"/>
          <w:b w:val="false"/>
          <w:i w:val="false"/>
          <w:color w:val="000000"/>
          <w:sz w:val="24"/>
        </w:rPr>
        <w:t xml:space="preserve">Which of the following changes introduced by the Sarbanes-Oxley Act is </w:t>
      </w:r>
      <w:r>
        <w:rPr>
          <w:rFonts w:ascii="Times New Roman"/>
          <w:b/>
          <w:i w:val="false"/>
          <w:color w:val="000000"/>
          <w:sz w:val="24"/>
        </w:rPr>
        <w:t>not</w:t>
      </w:r>
      <w:r>
        <w:rPr>
          <w:rFonts w:ascii="Times New Roman"/>
          <w:b w:val="false"/>
          <w:i w:val="false"/>
          <w:color w:val="000000"/>
          <w:sz w:val="24"/>
        </w:rPr>
        <w:t xml:space="preserve"> one intended to encourage good character?</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Anonymous tip lines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Whistleblower protection</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Code of ethics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Stiffer fines and prison terms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37)</w:t>
        <w:tab/>
      </w:r>
      <w:r>
        <w:rPr>
          <w:rFonts w:ascii="Times New Roman"/>
          <w:b w:val="false"/>
          <w:i w:val="false"/>
          <w:color w:val="000000"/>
          <w:sz w:val="24"/>
        </w:rPr>
        <w:t>Which of the following changes introduced by the Sarbanes-Oxley Act is intended to counteract incentives for fraud?</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Stronger oversight by directors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Code of ethics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Stiffer fines and prison terms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Anonymous tip lines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38)</w:t>
        <w:tab/>
      </w:r>
      <w:r>
        <w:rPr>
          <w:rFonts w:ascii="Times New Roman"/>
          <w:b w:val="false"/>
          <w:i w:val="false"/>
          <w:color w:val="000000"/>
          <w:sz w:val="24"/>
        </w:rPr>
        <w:t xml:space="preserve">Which of the following is </w:t>
      </w:r>
      <w:r>
        <w:rPr>
          <w:rFonts w:ascii="Times New Roman"/>
          <w:b/>
          <w:i w:val="false"/>
          <w:color w:val="000000"/>
          <w:sz w:val="24"/>
        </w:rPr>
        <w:t>not</w:t>
      </w:r>
      <w:r>
        <w:rPr>
          <w:rFonts w:ascii="Times New Roman"/>
          <w:b w:val="false"/>
          <w:i w:val="false"/>
          <w:color w:val="000000"/>
          <w:sz w:val="24"/>
        </w:rPr>
        <w:t xml:space="preserve"> true about how the Sarbanes-Oxley Act emphasizes the importance of the character of managers and employees?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It requires that ethics be embedded in the organizational culture.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It requires that audit committees establish anonymous tip lines.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It provides protection for whistleblowers.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It requires that public companies adopt a code of ethics for senior financial officers.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39)</w:t>
        <w:tab/>
      </w:r>
      <w:r>
        <w:rPr>
          <w:rFonts w:ascii="Times New Roman"/>
          <w:b w:val="false"/>
          <w:i w:val="false"/>
          <w:color w:val="000000"/>
          <w:sz w:val="24"/>
        </w:rPr>
        <w:t>Which of the following statements is correct about sustainability accounting?</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Sustainability accounting has been in existence since 1592.</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Sustainability accounting tracks a company's "green" score.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Sustainability accounting aims to provide managers a broad set of information to meet the needs of multiple stakeholders.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Sustainability accounting is a subset of GAAP applicable only to socially responsible companies.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40)</w:t>
        <w:tab/>
      </w:r>
      <w:r>
        <w:rPr>
          <w:rFonts w:ascii="Times New Roman"/>
          <w:b w:val="false"/>
          <w:i w:val="false"/>
          <w:color w:val="000000"/>
          <w:sz w:val="24"/>
        </w:rPr>
        <w:t>Which of the following statements is correct about the triple bottom line?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The triple bottom line measures a company's social impact, without regard for profit.</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The triple bottom line captures three factors: People, Profit, and Planet.</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The triple bottom line has replaced net income as the most crucial measure of a company's success.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The triple bottom line reports profit at the expense of social factors.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41)</w:t>
        <w:tab/>
      </w:r>
      <w:r>
        <w:rPr>
          <w:rFonts w:ascii="Times New Roman"/>
          <w:b w:val="false"/>
          <w:i w:val="false"/>
          <w:color w:val="000000"/>
          <w:sz w:val="24"/>
        </w:rPr>
        <w:t>Many organizations are building sustainable business practices into their strategies by issuing:</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corporate social responsibility reports.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reports on internal controls.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profit and loss statements that reflect people and planet costs.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reports from their board of directors on sustainability.</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42)</w:t>
        <w:tab/>
      </w:r>
      <w:r>
        <w:rPr>
          <w:rFonts w:ascii="Times New Roman"/>
          <w:b w:val="false"/>
          <w:i w:val="false"/>
          <w:color w:val="000000"/>
          <w:sz w:val="24"/>
        </w:rPr>
        <w:t xml:space="preserve">All of the following terms are used interchangeably to refer to the extraction of insights from large amounts of data </w:t>
      </w:r>
      <w:r>
        <w:rPr>
          <w:rFonts w:ascii="Times New Roman"/>
          <w:b/>
          <w:i w:val="false"/>
          <w:color w:val="000000"/>
          <w:sz w:val="24"/>
        </w:rPr>
        <w:t>except</w:t>
      </w:r>
      <w:r>
        <w:rPr>
          <w:rFonts w:ascii="Times New Roman"/>
          <w:b w:val="false"/>
          <w:i w:val="false"/>
          <w:color w:val="000000"/>
          <w:sz w:val="24"/>
        </w:rPr>
        <w: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big data.</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business intelligence.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business analytics.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business acumen.</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43)</w:t>
        <w:tab/>
      </w:r>
      <w:r>
        <w:rPr>
          <w:rFonts w:ascii="Times New Roman"/>
          <w:b w:val="false"/>
          <w:i w:val="false"/>
          <w:color w:val="000000"/>
          <w:sz w:val="24"/>
        </w:rPr>
        <w:t>The term “big data” refers to the: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accuracy, completeness, and source of the data.</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accuracy, volume, and source of the data.</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variety, volume, and velocity of the data.</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velocity, veracity, and volume of the data.</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44)</w:t>
        <w:tab/>
      </w:r>
      <w:r>
        <w:rPr>
          <w:rFonts w:ascii="Times New Roman"/>
          <w:b w:val="false"/>
          <w:i w:val="false"/>
          <w:color w:val="000000"/>
          <w:sz w:val="24"/>
        </w:rPr>
        <w:t>Recommending a course of action based upon patterns and insights from data is referred to as: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predictive analytics.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prescriptive analytics.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descriptive analytics.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diagnostic analytics.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45)</w:t>
        <w:tab/>
      </w:r>
      <w:r>
        <w:rPr>
          <w:rFonts w:ascii="Times New Roman"/>
          <w:b w:val="false"/>
          <w:i w:val="false"/>
          <w:color w:val="000000"/>
          <w:sz w:val="24"/>
        </w:rPr>
        <w:t>Using data to estimate what is likely to occur in the future is an example of:</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predictive analytics.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prescriptive analytics.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descriptive analytics.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diagnostic analytics.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46)</w:t>
        <w:tab/>
      </w:r>
      <w:r>
        <w:rPr>
          <w:rFonts w:ascii="Times New Roman"/>
          <w:b w:val="false"/>
          <w:i w:val="false"/>
          <w:color w:val="000000"/>
          <w:sz w:val="24"/>
        </w:rPr>
        <w:t>Data that is received as events are occurring is an example of:</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volume.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velocity.</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variety.</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veracity.</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47)</w:t>
        <w:tab/>
      </w:r>
      <w:r>
        <w:rPr>
          <w:rFonts w:ascii="Times New Roman"/>
          <w:b w:val="false"/>
          <w:i w:val="false"/>
          <w:color w:val="000000"/>
          <w:sz w:val="24"/>
        </w:rPr>
        <w:t>Data received from social media is an example of:</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volume.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velocity.</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variety.</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veracity.</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48)</w:t>
        <w:tab/>
      </w:r>
      <w:r>
        <w:rPr>
          <w:rFonts w:ascii="Times New Roman"/>
          <w:b w:val="false"/>
          <w:i w:val="false"/>
          <w:color w:val="000000"/>
          <w:sz w:val="24"/>
        </w:rPr>
        <w:t xml:space="preserve">Analytics provides meaningful patterns and insights from data useful for all of the following </w:t>
      </w:r>
      <w:r>
        <w:rPr>
          <w:rFonts w:ascii="Times New Roman"/>
          <w:b/>
          <w:i w:val="false"/>
          <w:color w:val="000000"/>
          <w:sz w:val="24"/>
        </w:rPr>
        <w:t>except</w:t>
      </w:r>
      <w:r>
        <w:rPr>
          <w:rFonts w:ascii="Times New Roman"/>
          <w:b w:val="false"/>
          <w:i w:val="false"/>
          <w:color w:val="000000"/>
          <w:sz w:val="24"/>
        </w:rPr>
        <w: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managing resources.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enhancing customer service.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pursuing other business opportunities.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preparing financial statements in accordance with GAAP.</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49)</w:t>
        <w:tab/>
      </w:r>
      <w:r>
        <w:rPr>
          <w:rFonts w:ascii="Times New Roman"/>
          <w:b w:val="false"/>
          <w:i w:val="false"/>
          <w:color w:val="000000"/>
          <w:sz w:val="24"/>
        </w:rPr>
        <w:t>Which of the following is an example of the variety of big data?</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Data collected from YouTube videos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The collection of petabytes of data per hour</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Data that is created in real-time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Delivering data as quickly as possible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50)</w:t>
        <w:tab/>
      </w:r>
      <w:r>
        <w:rPr>
          <w:rFonts w:ascii="Times New Roman"/>
          <w:b w:val="false"/>
          <w:i w:val="false"/>
          <w:color w:val="000000"/>
          <w:sz w:val="24"/>
        </w:rPr>
        <w:t>An out-of-pocket cost is: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an actual outlay of cash.</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the cost of not doing something.</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a deferred cost.</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 budgeted estimate.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51)</w:t>
        <w:tab/>
      </w:r>
      <w:r>
        <w:rPr>
          <w:rFonts w:ascii="Times New Roman"/>
          <w:b w:val="false"/>
          <w:i w:val="false"/>
          <w:color w:val="000000"/>
          <w:sz w:val="24"/>
        </w:rPr>
        <w:t xml:space="preserve">Which of the following is </w:t>
      </w:r>
      <w:r>
        <w:rPr>
          <w:rFonts w:ascii="Times New Roman"/>
          <w:b/>
          <w:i w:val="false"/>
          <w:color w:val="000000"/>
          <w:sz w:val="24"/>
        </w:rPr>
        <w:t>not</w:t>
      </w:r>
      <w:r>
        <w:rPr>
          <w:rFonts w:ascii="Times New Roman"/>
          <w:b w:val="false"/>
          <w:i w:val="false"/>
          <w:color w:val="000000"/>
          <w:sz w:val="24"/>
        </w:rPr>
        <w:t xml:space="preserve"> one of the categories used to sort costs in managerial accounting?</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Relevant or irrelevant</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Variable or fixed</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Out-of-pocket or opportunity</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Direct or indirect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52)</w:t>
        <w:tab/>
      </w:r>
      <w:r>
        <w:rPr>
          <w:rFonts w:ascii="Times New Roman"/>
          <w:b w:val="false"/>
          <w:i w:val="false"/>
          <w:color w:val="000000"/>
          <w:sz w:val="24"/>
        </w:rPr>
        <w:t xml:space="preserve">Which of the following statements concerning costs is </w:t>
      </w:r>
      <w:r>
        <w:rPr>
          <w:rFonts w:ascii="Times New Roman"/>
          <w:b/>
          <w:i w:val="false"/>
          <w:color w:val="000000"/>
          <w:sz w:val="24"/>
        </w:rPr>
        <w:t>not</w:t>
      </w:r>
      <w:r>
        <w:rPr>
          <w:rFonts w:ascii="Times New Roman"/>
          <w:b/>
          <w:i w:val="false"/>
          <w:color w:val="000000"/>
          <w:sz w:val="24"/>
        </w:rPr>
        <w:t xml:space="preserve"> </w:t>
      </w:r>
      <w:r>
        <w:rPr>
          <w:rFonts w:ascii="Times New Roman"/>
          <w:b w:val="false"/>
          <w:i w:val="false"/>
          <w:color w:val="000000"/>
          <w:sz w:val="24"/>
        </w:rPr>
        <w:t>correct?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Costs are treated differently depending on how the information will be used.</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Out-of-pocket costs include the costs associated with not taking a particular course of action.</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Any single cost can be classified in more than one way.</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Costs can be categorized on the basis of relevant or irrelevant costs.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53)</w:t>
        <w:tab/>
      </w:r>
      <w:r>
        <w:rPr>
          <w:rFonts w:ascii="Times New Roman"/>
          <w:b w:val="false"/>
          <w:i w:val="false"/>
          <w:color w:val="000000"/>
          <w:sz w:val="24"/>
        </w:rPr>
        <w:t xml:space="preserve">The cost of </w:t>
      </w:r>
      <w:r>
        <w:rPr>
          <w:rFonts w:ascii="Times New Roman"/>
          <w:b/>
          <w:i w:val="false"/>
          <w:color w:val="000000"/>
          <w:sz w:val="24"/>
        </w:rPr>
        <w:t>not</w:t>
      </w:r>
      <w:r>
        <w:rPr>
          <w:rFonts w:ascii="Times New Roman"/>
          <w:b w:val="false"/>
          <w:i w:val="false"/>
          <w:color w:val="000000"/>
          <w:sz w:val="24"/>
        </w:rPr>
        <w:t xml:space="preserve"> doing something is a(n):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out-of-pocket cost.</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opportunity cost.</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direct cost.</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cost object.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54)</w:t>
        <w:tab/>
      </w:r>
      <w:r>
        <w:rPr>
          <w:rFonts w:ascii="Times New Roman"/>
          <w:b w:val="false"/>
          <w:i w:val="false"/>
          <w:color w:val="000000"/>
          <w:sz w:val="24"/>
        </w:rPr>
        <w:t>An actual outlay of cash is a(n):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out-of-pocket cost.</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opportunity cost.</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direct cost.</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cost object.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55)</w:t>
        <w:tab/>
      </w:r>
      <w:r>
        <w:rPr>
          <w:rFonts w:ascii="Times New Roman"/>
          <w:b w:val="false"/>
          <w:i w:val="false"/>
          <w:color w:val="000000"/>
          <w:sz w:val="24"/>
        </w:rPr>
        <w:t>An opportunity cost is: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the foregone benefit of the path not taken.</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an actual outlay of cash.</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the initial investment required to pursue an opportunity.</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 cost that cannot be traced to a specific cost object.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56)</w:t>
        <w:tab/>
      </w:r>
      <w:r>
        <w:rPr>
          <w:rFonts w:ascii="Times New Roman"/>
          <w:b w:val="false"/>
          <w:i w:val="false"/>
          <w:color w:val="000000"/>
          <w:sz w:val="24"/>
        </w:rPr>
        <w:t>An out-of-pocket cost involves which of the following?</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Choosing to do one thing instead of another.</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Tracing the cost directly to a cost object.</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Outlaying an actual amount of cash.</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Determining how the cost changes with a change in activity level.</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57)</w:t>
        <w:tab/>
      </w:r>
      <w:r>
        <w:rPr>
          <w:rFonts w:ascii="Times New Roman"/>
          <w:b w:val="false"/>
          <w:i w:val="false"/>
          <w:color w:val="000000"/>
          <w:sz w:val="24"/>
        </w:rPr>
        <w:t>To earn summer money, Joe could mow lawns in his neighborhood, or he could work at a local grocery store. Which of the following is an opportunity cost of mowing lawns?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Cash paid for gas to run the lawnmower.</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The time spent mowing the lawns.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The wages he could have earned working at the grocery store.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Depreciation on the lawnmower.</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58)</w:t>
        <w:tab/>
      </w:r>
      <w:r>
        <w:rPr>
          <w:rFonts w:ascii="Times New Roman"/>
          <w:b w:val="false"/>
          <w:i w:val="false"/>
          <w:color w:val="000000"/>
          <w:sz w:val="24"/>
        </w:rPr>
        <w:t>To earn summer money, Joe could mow lawns in his neighborhood, or he could work at a local grocery store. Which of the following is an out-of-pocket cost of mowing lawns?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The use of his father's truck to get to job sites.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The wages he could have earned working at the grocery store.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The time spent mowing the lawns.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The cash paid for gas to run the lawnmower.</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59)</w:t>
        <w:tab/>
      </w:r>
      <w:r>
        <w:rPr>
          <w:rFonts w:ascii="Times New Roman"/>
          <w:b w:val="false"/>
          <w:i w:val="false"/>
          <w:color w:val="000000"/>
          <w:sz w:val="24"/>
        </w:rPr>
        <w:t>Which of the following cannot be an out-of-pocket cost?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 direct cost</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An opportunity cost</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A variable cost</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 period cost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60)</w:t>
        <w:tab/>
      </w:r>
      <w:r>
        <w:rPr>
          <w:rFonts w:ascii="Times New Roman"/>
          <w:b w:val="false"/>
          <w:i w:val="false"/>
          <w:color w:val="000000"/>
          <w:sz w:val="24"/>
        </w:rPr>
        <w:t>Costs that can be traced to a specific cost object are: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opportunity costs.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direct costs.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indirect costs.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irrelevant costs.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61)</w:t>
        <w:tab/>
      </w:r>
      <w:r>
        <w:rPr>
          <w:rFonts w:ascii="Times New Roman"/>
          <w:b w:val="false"/>
          <w:i w:val="false"/>
          <w:color w:val="000000"/>
          <w:sz w:val="24"/>
        </w:rPr>
        <w:t xml:space="preserve">Costs that are </w:t>
      </w:r>
      <w:r>
        <w:rPr>
          <w:rFonts w:ascii="Times New Roman"/>
          <w:b/>
          <w:i w:val="false"/>
          <w:color w:val="000000"/>
          <w:sz w:val="24"/>
        </w:rPr>
        <w:t>not</w:t>
      </w:r>
      <w:r>
        <w:rPr>
          <w:rFonts w:ascii="Times New Roman"/>
          <w:b w:val="false"/>
          <w:i w:val="false"/>
          <w:color w:val="000000"/>
          <w:sz w:val="24"/>
        </w:rPr>
        <w:t xml:space="preserve"> worth the effort to trace to a specific cost object are: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opportunity costs.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direct costs.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indirect costs.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irrelevant costs.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62)</w:t>
        <w:tab/>
      </w:r>
      <w:r>
        <w:rPr>
          <w:rFonts w:ascii="Times New Roman"/>
          <w:b w:val="false"/>
          <w:i w:val="false"/>
          <w:color w:val="000000"/>
          <w:sz w:val="24"/>
        </w:rPr>
        <w:t>Which of the following statements is correct?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 direct cost can be readily traced to a cost object while an indirect cost is traced only to manufacturing costs.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An indirect cost can be readily traced to a cost object while a direct cost is traced only to manufacturing costs.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A direct cost can be traced to a specific cost object, while an indirect cost cannot.</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An indirect cost can be traced to a specific cost object, while a direct cost cannot.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63)</w:t>
        <w:tab/>
      </w:r>
      <w:r>
        <w:rPr>
          <w:rFonts w:ascii="Times New Roman"/>
          <w:b w:val="false"/>
          <w:i w:val="false"/>
          <w:color w:val="000000"/>
          <w:sz w:val="24"/>
        </w:rPr>
        <w:t>A direct cost is one that: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involves an actual outlay of cash for a specific cost object.</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can be traced to a specific cost object.</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cannot be traced to a specific cost object.</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is not worth the effort of tracing to a specific cost object.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64)</w:t>
        <w:tab/>
      </w:r>
      <w:r>
        <w:rPr>
          <w:rFonts w:ascii="Times New Roman"/>
          <w:b w:val="false"/>
          <w:i w:val="false"/>
          <w:color w:val="000000"/>
          <w:sz w:val="24"/>
        </w:rPr>
        <w:t>What determines the difference between a direct and an indirect cost?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Whether it changes when activity levels change.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Whether it is relevant to a particular decision.</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Whether it can be conveniently traced to a specific cost object.</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Whether it is related to manufacturing or nonmanufacturing activities.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65)</w:t>
        <w:tab/>
      </w:r>
      <w:r>
        <w:rPr>
          <w:rFonts w:ascii="Times New Roman"/>
          <w:b w:val="false"/>
          <w:i w:val="false"/>
          <w:color w:val="000000"/>
          <w:sz w:val="24"/>
        </w:rPr>
        <w:t>Which of the following is an indirect cost of manufacturing a table made of wood and glass for a firm that manufactures furniture?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The cost of the wood in the table.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The cost of the labor used to assemble the table.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The cost of the glass in the table.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The cost of rent on the factory where the table is manufactured.</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66)</w:t>
        <w:tab/>
      </w:r>
      <w:r>
        <w:rPr>
          <w:rFonts w:ascii="Times New Roman"/>
          <w:b w:val="false"/>
          <w:i w:val="false"/>
          <w:color w:val="000000"/>
          <w:sz w:val="24"/>
        </w:rPr>
        <w:t>Which of the following is a direct cost of manufacturing a table made of wood and glass for a firm that manufactures furniture?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The cost of the wood in the table.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The cost of rent on the factory where the table is manufactured.</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The salary of the supervisor who oversees all production for the firm.</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Depreciation on the tools used to manufacture the table.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67)</w:t>
        <w:tab/>
      </w:r>
      <w:r>
        <w:rPr>
          <w:rFonts w:ascii="Times New Roman"/>
          <w:b w:val="false"/>
          <w:i w:val="false"/>
          <w:color w:val="000000"/>
          <w:sz w:val="24"/>
        </w:rPr>
        <w:t>A cost object is: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an item for which managers are trying to determine the cost.</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an item to which managers must directly trace costs.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an item to which it is not worth the effort of tracing costs.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an item for sale by a business.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68)</w:t>
        <w:tab/>
      </w:r>
      <w:r>
        <w:rPr>
          <w:rFonts w:ascii="Times New Roman"/>
          <w:b w:val="false"/>
          <w:i w:val="false"/>
          <w:color w:val="000000"/>
          <w:sz w:val="24"/>
        </w:rPr>
        <w:t>Indirect costs are: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costs that are not worth the effort to trace to a specific cost object.</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costs that change, in total, in direct proportion to changes in activity levels.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always irrelevant.</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costs that remain constant no matter the activity level.</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69)</w:t>
        <w:tab/>
      </w:r>
      <w:r>
        <w:rPr>
          <w:rFonts w:ascii="Times New Roman"/>
          <w:b w:val="false"/>
          <w:i w:val="false"/>
          <w:color w:val="000000"/>
          <w:sz w:val="24"/>
        </w:rPr>
        <w:t>Variable costs are: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costs that are not worth the effort to trace to a specific cost object.</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costs that change, in total, in direct proportion to changes in activity levels.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always irrelevant.</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costs that remain constant no matter the activity level.</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70)</w:t>
        <w:tab/>
      </w:r>
      <w:r>
        <w:rPr>
          <w:rFonts w:ascii="Times New Roman"/>
          <w:b w:val="false"/>
          <w:i w:val="false"/>
          <w:color w:val="000000"/>
          <w:sz w:val="24"/>
        </w:rPr>
        <w:t>A cost is $50,000 when 25,000 units are produced, and $100,000 when 50,000 units are produced. This is an example of a(n):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fixed cost.</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direct cost.</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variable cost.</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indirect cost.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71)</w:t>
        <w:tab/>
      </w:r>
      <w:r>
        <w:rPr>
          <w:rFonts w:ascii="Times New Roman"/>
          <w:b w:val="false"/>
          <w:i w:val="false"/>
          <w:color w:val="000000"/>
          <w:sz w:val="24"/>
        </w:rPr>
        <w:t>A cost is $50,000 when 25,000 units are produced, and $50,000 when 50,000 units are produced. This is an example of a(n):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fixed cost.</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direct cost.</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variable cost.</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indirect cost.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72)</w:t>
        <w:tab/>
      </w:r>
      <w:r>
        <w:rPr>
          <w:rFonts w:ascii="Times New Roman"/>
          <w:b w:val="false"/>
          <w:i w:val="false"/>
          <w:color w:val="000000"/>
          <w:sz w:val="24"/>
        </w:rPr>
        <w:t>What determines the difference between a variable and a fixed cost?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Whether the total cost changes when activity levels change.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Whether the total cost is relevant to a particular decision.</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Whether the total cost can be traced to a specific cost object.</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Whether the total cost is related to manufacturing or nonmanufacturing activities.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73)</w:t>
        <w:tab/>
      </w:r>
      <w:r>
        <w:rPr>
          <w:rFonts w:ascii="Times New Roman"/>
          <w:b w:val="false"/>
          <w:i w:val="false"/>
          <w:color w:val="000000"/>
          <w:sz w:val="24"/>
        </w:rPr>
        <w:t>Which of the following is an example of a variable cost for a manufacturing firm?</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The cost of rent on the factory.</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The cost of factory supervision.</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The cost of raw materials.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The cost of depreciation on equipment.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74)</w:t>
        <w:tab/>
      </w:r>
      <w:r>
        <w:rPr>
          <w:rFonts w:ascii="Times New Roman"/>
          <w:b w:val="false"/>
          <w:i w:val="false"/>
          <w:color w:val="000000"/>
          <w:sz w:val="24"/>
        </w:rPr>
        <w:t>Fixed costs are: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costs that are not worth the effort to trace to a specific cost object.</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costs that change, in total, in direct proportion to changes in activity levels.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always irrelevant.</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costs that remain constant, in total, no matter the activity level.</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75)</w:t>
        <w:tab/>
      </w:r>
      <w:r>
        <w:rPr>
          <w:rFonts w:ascii="Times New Roman"/>
          <w:b w:val="false"/>
          <w:i w:val="false"/>
          <w:color w:val="000000"/>
          <w:sz w:val="24"/>
        </w:rPr>
        <w:t>A fixed cost: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goes up in total when activity increases.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goes up per unit when activity increases.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goes down in total when activity increases.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goes down per unit when activity increases.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76)</w:t>
        <w:tab/>
      </w:r>
      <w:r>
        <w:rPr>
          <w:rFonts w:ascii="Times New Roman"/>
          <w:b w:val="false"/>
          <w:i w:val="false"/>
          <w:color w:val="000000"/>
          <w:sz w:val="24"/>
        </w:rPr>
        <w:t>A relevant cost is a cost that: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has the potential to influence a decision.</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changes in direct proportion to changes in activity level.</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can be traced to a specific cost object.</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is used for control purposes.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77)</w:t>
        <w:tab/>
      </w:r>
      <w:r>
        <w:rPr>
          <w:rFonts w:ascii="Times New Roman"/>
          <w:b w:val="false"/>
          <w:i w:val="false"/>
          <w:color w:val="000000"/>
          <w:sz w:val="24"/>
        </w:rPr>
        <w:t>An irrelevant cost: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is also called a differential cost.</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must differ between decision alternatives.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must be incurred in the future rather than in the past.</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will not influence a decision.</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78)</w:t>
        <w:tab/>
      </w:r>
      <w:r>
        <w:rPr>
          <w:rFonts w:ascii="Times New Roman"/>
          <w:b w:val="false"/>
          <w:i w:val="false"/>
          <w:color w:val="000000"/>
          <w:sz w:val="24"/>
        </w:rPr>
        <w:t>For a cost to be relevant, it must: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differ between decision alternatives.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have already been incurred.</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not influence a decision.</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not be a differential cost.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79)</w:t>
        <w:tab/>
      </w:r>
      <w:r>
        <w:rPr>
          <w:rFonts w:ascii="Times New Roman"/>
          <w:b w:val="false"/>
          <w:i w:val="false"/>
          <w:color w:val="000000"/>
          <w:sz w:val="24"/>
        </w:rPr>
        <w:t xml:space="preserve">A cost that has already been incurred is called a(n) </w:t>
      </w:r>
      <w:r>
        <w:rPr>
          <w:rFonts w:ascii="Times New Roman"/>
          <w:b w:val="false"/>
          <w:i w:val="false"/>
          <w:color w:val="000000"/>
          <w:sz w:val="24"/>
        </w:rPr>
        <w:t>_________</w:t>
      </w:r>
      <w:r>
        <w:rPr>
          <w:rFonts w:ascii="Times New Roman"/>
          <w:b w:val="false"/>
          <w:i w:val="false"/>
          <w:color w:val="000000"/>
          <w:sz w:val="24"/>
        </w:rPr>
        <w:t xml:space="preserve"> cost.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indirect</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sunk</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relevant</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opportunity</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80)</w:t>
        <w:tab/>
      </w:r>
      <w:r>
        <w:rPr>
          <w:rFonts w:ascii="Times New Roman"/>
          <w:b w:val="false"/>
          <w:i w:val="false"/>
          <w:color w:val="000000"/>
          <w:sz w:val="24"/>
        </w:rPr>
        <w:t>You are to receive five gold coins from your great uncle as an incentive to study hard. The coins were originally purchased in 1982. Your great uncle will deliver the coins the week after finals (assuming your grades are "acceptable"). The amount your great uncle paid for the coins is a(n):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opportunity cost.</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indirect cost.</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sunk cost.</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overhead cost.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81)</w:t>
        <w:tab/>
      </w:r>
      <w:r>
        <w:rPr>
          <w:rFonts w:ascii="Times New Roman"/>
          <w:b w:val="false"/>
          <w:i w:val="false"/>
          <w:color w:val="000000"/>
          <w:sz w:val="24"/>
        </w:rPr>
        <w:t>For a cost to be relevant, it must meet which of the following criteria?</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It must not differ between the decision alternatives and it must be incurred in the future rather than in the past.</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It must differ between the decision alternatives and it must be incurred in the future rather than in the past.</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It must not differ between the decision alternatives and it must have occurred in the past rather than in the future.</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It must differ between the decision alternatives and it must have occurred in the past rather than in the future.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82)</w:t>
        <w:tab/>
      </w:r>
      <w:r>
        <w:rPr>
          <w:rFonts w:ascii="Times New Roman"/>
          <w:b w:val="false"/>
          <w:i w:val="false"/>
          <w:color w:val="000000"/>
          <w:sz w:val="24"/>
        </w:rPr>
        <w:t>For a cost to be relevant, it must be: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 differential cost and a sunk cost.</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a differential cost, but not a sunk cost.</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a sunk cost, but not a differential cost.</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neither a differential cost nor a sunk cost.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83)</w:t>
        <w:tab/>
      </w:r>
      <w:r>
        <w:rPr>
          <w:rFonts w:ascii="Times New Roman"/>
          <w:b w:val="false"/>
          <w:i w:val="false"/>
          <w:color w:val="000000"/>
          <w:sz w:val="24"/>
        </w:rPr>
        <w:t xml:space="preserve">Which of the following costs is </w:t>
      </w:r>
      <w:r>
        <w:rPr>
          <w:rFonts w:ascii="Times New Roman"/>
          <w:b/>
          <w:i w:val="false"/>
          <w:color w:val="000000"/>
          <w:sz w:val="24"/>
        </w:rPr>
        <w:t>not</w:t>
      </w:r>
      <w:r>
        <w:rPr>
          <w:rFonts w:ascii="Times New Roman"/>
          <w:b w:val="false"/>
          <w:i w:val="false"/>
          <w:color w:val="000000"/>
          <w:sz w:val="24"/>
        </w:rPr>
        <w:t xml:space="preserve"> relevant to the decision whether to replace an old computer with a new one?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The cost of the new computer.</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The cost of the old computer.</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The cost of a service plan on the new computer.</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The cost to repair the old computer if a new computer is not purchased.</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84)</w:t>
        <w:tab/>
      </w:r>
      <w:r>
        <w:rPr>
          <w:rFonts w:ascii="Times New Roman"/>
          <w:b w:val="false"/>
          <w:i w:val="false"/>
          <w:color w:val="000000"/>
          <w:sz w:val="24"/>
        </w:rPr>
        <w:t>Manufacturing costs are generally classified into which of the following categories?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Relevant costs and irrelevant costs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Direct materials, direct labor, and manufacturing overhead</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Product or period costs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Conversion costs, marketing costs, and administrative costs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85)</w:t>
        <w:tab/>
      </w:r>
      <w:r>
        <w:rPr>
          <w:rFonts w:ascii="Times New Roman"/>
          <w:b w:val="false"/>
          <w:i w:val="false"/>
          <w:color w:val="000000"/>
          <w:sz w:val="24"/>
        </w:rPr>
        <w:t>Prime costs are defined as: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manufacturing costs plus nonmanufacturing costs.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direct labor plus direct materials.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variable costs plus fixed costs.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manufacturing overhead plus direct labor.</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86)</w:t>
        <w:tab/>
      </w:r>
      <w:r>
        <w:rPr>
          <w:rFonts w:ascii="Times New Roman"/>
          <w:b w:val="false"/>
          <w:i w:val="false"/>
          <w:color w:val="000000"/>
          <w:sz w:val="24"/>
        </w:rPr>
        <w:t xml:space="preserve">Which of the following is </w:t>
      </w:r>
      <w:r>
        <w:rPr>
          <w:rFonts w:ascii="Times New Roman"/>
          <w:b/>
          <w:i w:val="false"/>
          <w:color w:val="000000"/>
          <w:sz w:val="24"/>
        </w:rPr>
        <w:t>not</w:t>
      </w:r>
      <w:r>
        <w:rPr>
          <w:rFonts w:ascii="Times New Roman"/>
          <w:b w:val="false"/>
          <w:i w:val="false"/>
          <w:color w:val="000000"/>
          <w:sz w:val="24"/>
        </w:rPr>
        <w:t xml:space="preserve"> a manufacturing cost?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Raw materials cost</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Marketing cost</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Direct labor cost</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Manufacturing overhead cost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87)</w:t>
        <w:tab/>
      </w:r>
      <w:r>
        <w:rPr>
          <w:rFonts w:ascii="Times New Roman"/>
          <w:b w:val="false"/>
          <w:i w:val="false"/>
          <w:color w:val="000000"/>
          <w:sz w:val="24"/>
        </w:rPr>
        <w:t>Nonmanufacturing costs are generally classified into what two groups?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Conversion costs and prime costs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Direct materials and direct labor</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Marketing/selling expenses and general/administrative expenses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Direct labor and manufacturing overhead</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88)</w:t>
        <w:tab/>
      </w:r>
      <w:r>
        <w:rPr>
          <w:rFonts w:ascii="Times New Roman"/>
          <w:b w:val="false"/>
          <w:i w:val="false"/>
          <w:color w:val="000000"/>
          <w:sz w:val="24"/>
        </w:rPr>
        <w:t>Robin Company reported the following costs for the current month:</w:t>
      </w:r>
      <w:r>
        <w:rPr>
          <w:rFonts w:ascii="Times New Roman"/>
          <w:sz w:val="24"/>
        </w:rPr>
        <w:br/>
      </w:r>
      <w:r>
        <w:rPr>
          <w:rFonts w:ascii="Times New Roman"/>
          <w:sz w:val="24"/>
        </w:rPr>
      </w:r>
    </w:p>
    <w:tbl>
      <w:tblPr>
        <w:tblLayout w:type="autofit"/>
      </w:tblPr>
      <w:tr>
        <w:trPr/>
        <w:tc>
          <w:tcPr>
            <w:tcW w:w="548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 used</w:t>
            </w:r>
          </w:p>
        </w:tc>
        <w:tc>
          <w:tcPr>
            <w:tcW w:w="1912"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$ 18,000</w:t>
            </w:r>
          </w:p>
        </w:tc>
      </w:tr>
      <w:tr>
        <w:trPr/>
        <w:tc>
          <w:tcPr>
            <w:tcW w:w="548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1912"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15,500</w:t>
            </w:r>
          </w:p>
        </w:tc>
      </w:tr>
      <w:tr>
        <w:trPr/>
        <w:tc>
          <w:tcPr>
            <w:tcW w:w="548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salaries</w:t>
            </w:r>
          </w:p>
        </w:tc>
        <w:tc>
          <w:tcPr>
            <w:tcW w:w="1912"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12,200</w:t>
            </w:r>
          </w:p>
        </w:tc>
      </w:tr>
      <w:tr>
        <w:trPr/>
        <w:tc>
          <w:tcPr>
            <w:tcW w:w="548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Indirect labor</w:t>
            </w:r>
          </w:p>
        </w:tc>
        <w:tc>
          <w:tcPr>
            <w:tcW w:w="1912"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3,200</w:t>
            </w:r>
          </w:p>
        </w:tc>
      </w:tr>
      <w:tr>
        <w:trPr/>
        <w:tc>
          <w:tcPr>
            <w:tcW w:w="548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Production manager's salary</w:t>
            </w:r>
          </w:p>
        </w:tc>
        <w:tc>
          <w:tcPr>
            <w:tcW w:w="1912"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5,290</w:t>
            </w:r>
          </w:p>
        </w:tc>
      </w:tr>
      <w:tr>
        <w:trPr/>
        <w:tc>
          <w:tcPr>
            <w:tcW w:w="548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Marketing costs</w:t>
            </w:r>
          </w:p>
        </w:tc>
        <w:tc>
          <w:tcPr>
            <w:tcW w:w="1912"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8,010</w:t>
            </w:r>
          </w:p>
        </w:tc>
      </w:tr>
      <w:tr>
        <w:trPr/>
        <w:tc>
          <w:tcPr>
            <w:tcW w:w="5488"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Factory lease</w:t>
            </w:r>
          </w:p>
        </w:tc>
        <w:tc>
          <w:tcPr>
            <w:tcW w:w="1912"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3,150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What are Robin's prime costs?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$32,990</w:t>
      </w:r>
      <w:r>
        <w:rPr>
          <w:rFonts w:ascii="Times New Roman"/>
          <w:sz w:val="24"/>
        </w:rPr>
        <w:tab/>
        <w:br/>
        <w:tab/>
      </w:r>
      <w:r>
        <w:rPr>
          <w:rFonts w:ascii="Times New Roman"/>
          <w:sz w:val="24"/>
        </w:rPr>
        <w:t>B) $33,500</w:t>
      </w:r>
      <w:r>
        <w:rPr>
          <w:rFonts w:ascii="Times New Roman"/>
          <w:sz w:val="24"/>
        </w:rPr>
        <w:br/>
        <w:tab/>
      </w:r>
      <w:r>
        <w:rPr>
          <w:rFonts w:ascii="Times New Roman"/>
          <w:sz w:val="24"/>
        </w:rPr>
        <w:t>C) $38,910</w:t>
      </w:r>
      <w:r>
        <w:rPr>
          <w:rFonts w:ascii="Times New Roman"/>
          <w:sz w:val="24"/>
        </w:rPr>
        <w:br/>
        <w:tab/>
      </w:r>
      <w:r>
        <w:rPr>
          <w:rFonts w:ascii="Times New Roman"/>
          <w:sz w:val="24"/>
        </w:rPr>
        <w:t>D) $27,700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89)</w:t>
        <w:tab/>
      </w:r>
      <w:r>
        <w:rPr>
          <w:rFonts w:ascii="Times New Roman"/>
          <w:b w:val="false"/>
          <w:i w:val="false"/>
          <w:color w:val="000000"/>
          <w:sz w:val="24"/>
        </w:rPr>
        <w:t>Robin Company reported the following costs for the current month:</w:t>
      </w:r>
      <w:r>
        <w:rPr>
          <w:rFonts w:ascii="Times New Roman"/>
          <w:sz w:val="24"/>
        </w:rPr>
        <w:br/>
      </w:r>
      <w:r>
        <w:rPr>
          <w:rFonts w:ascii="Times New Roman"/>
          <w:sz w:val="24"/>
        </w:rPr>
      </w:r>
    </w:p>
    <w:tbl>
      <w:tblPr>
        <w:tblLayout w:type="autofit"/>
      </w:tblPr>
      <w:tr>
        <w:trPr/>
        <w:tc>
          <w:tcPr>
            <w:tcW w:w="555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 used</w:t>
            </w:r>
          </w:p>
        </w:tc>
        <w:tc>
          <w:tcPr>
            <w:tcW w:w="2061"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$ 24,000</w:t>
            </w:r>
          </w:p>
        </w:tc>
      </w:tr>
      <w:tr>
        <w:trPr/>
        <w:tc>
          <w:tcPr>
            <w:tcW w:w="555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2061"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36,800</w:t>
            </w:r>
          </w:p>
        </w:tc>
      </w:tr>
      <w:tr>
        <w:trPr/>
        <w:tc>
          <w:tcPr>
            <w:tcW w:w="555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salaries</w:t>
            </w:r>
          </w:p>
        </w:tc>
        <w:tc>
          <w:tcPr>
            <w:tcW w:w="2061"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19,200</w:t>
            </w:r>
          </w:p>
        </w:tc>
      </w:tr>
      <w:tr>
        <w:trPr/>
        <w:tc>
          <w:tcPr>
            <w:tcW w:w="555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Indirect labor</w:t>
            </w:r>
          </w:p>
        </w:tc>
        <w:tc>
          <w:tcPr>
            <w:tcW w:w="2061"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4,800</w:t>
            </w:r>
          </w:p>
        </w:tc>
      </w:tr>
      <w:tr>
        <w:trPr/>
        <w:tc>
          <w:tcPr>
            <w:tcW w:w="555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Production manager's salary</w:t>
            </w:r>
          </w:p>
        </w:tc>
        <w:tc>
          <w:tcPr>
            <w:tcW w:w="2061"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9,600</w:t>
            </w:r>
          </w:p>
        </w:tc>
      </w:tr>
      <w:tr>
        <w:trPr/>
        <w:tc>
          <w:tcPr>
            <w:tcW w:w="555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Marketing costs</w:t>
            </w:r>
          </w:p>
        </w:tc>
        <w:tc>
          <w:tcPr>
            <w:tcW w:w="2061"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14,400</w:t>
            </w:r>
          </w:p>
        </w:tc>
      </w:tr>
      <w:tr>
        <w:trPr/>
        <w:tc>
          <w:tcPr>
            <w:tcW w:w="555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Factory lease</w:t>
            </w:r>
          </w:p>
        </w:tc>
        <w:tc>
          <w:tcPr>
            <w:tcW w:w="2061"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6,400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What are Robin's prime costs?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$60,800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$56,000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$75,200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$65,600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90)</w:t>
        <w:tab/>
      </w:r>
      <w:r>
        <w:rPr>
          <w:rFonts w:ascii="Times New Roman"/>
          <w:b w:val="false"/>
          <w:i w:val="false"/>
          <w:color w:val="000000"/>
          <w:sz w:val="24"/>
        </w:rPr>
        <w:t>Conversion costs can be defined as: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manufacturing costs plus nonmanufacturing costs.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 xml:space="preserve"> direct labor plus direct materials. </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 xml:space="preserve"> variable costs plus fixed costs. </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 xml:space="preserve"> manufacturing costs minus direct materials. </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91)</w:t>
        <w:tab/>
      </w:r>
      <w:r>
        <w:rPr>
          <w:rFonts w:ascii="Times New Roman"/>
          <w:b w:val="false"/>
          <w:i w:val="false"/>
          <w:color w:val="000000"/>
          <w:sz w:val="24"/>
        </w:rPr>
        <w:t>Manufacturing costs are: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always relevant.</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always fixed.</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the costs incurred to produce a final product.</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split into prime costs and period costs.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92)</w:t>
        <w:tab/>
      </w:r>
      <w:r>
        <w:rPr>
          <w:rFonts w:ascii="Times New Roman"/>
          <w:b w:val="false"/>
          <w:i w:val="false"/>
          <w:color w:val="000000"/>
          <w:sz w:val="24"/>
        </w:rPr>
        <w:t>Prime costs are the same as: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manufacturing costs minus nonmanufacturing costs.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manufacturing costs minus manufacturing overhead.</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manufacturing costs minus fixed costs.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manufacturing costs minus direct materials.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93)</w:t>
        <w:tab/>
      </w:r>
      <w:r>
        <w:rPr>
          <w:rFonts w:ascii="Times New Roman"/>
          <w:b w:val="false"/>
          <w:i w:val="false"/>
          <w:color w:val="000000"/>
          <w:sz w:val="24"/>
        </w:rPr>
        <w:t>Robin Company reported the following costs for the current month:</w:t>
      </w:r>
      <w:r>
        <w:rPr>
          <w:rFonts w:ascii="Times New Roman"/>
          <w:sz w:val="24"/>
        </w:rPr>
        <w:br/>
      </w:r>
      <w:r>
        <w:rPr>
          <w:rFonts w:ascii="Times New Roman"/>
          <w:sz w:val="24"/>
        </w:rPr>
      </w:r>
    </w:p>
    <w:tbl>
      <w:tblPr>
        <w:tblLayout w:type="autofit"/>
      </w:tblPr>
      <w:tr>
        <w:trPr/>
        <w:tc>
          <w:tcPr>
            <w:tcW w:w="547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 used</w:t>
            </w:r>
          </w:p>
        </w:tc>
        <w:tc>
          <w:tcPr>
            <w:tcW w:w="173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$ 19,500</w:t>
            </w:r>
          </w:p>
        </w:tc>
      </w:tr>
      <w:tr>
        <w:trPr/>
        <w:tc>
          <w:tcPr>
            <w:tcW w:w="547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173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14,750</w:t>
            </w:r>
          </w:p>
        </w:tc>
      </w:tr>
      <w:tr>
        <w:trPr/>
        <w:tc>
          <w:tcPr>
            <w:tcW w:w="547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salaries</w:t>
            </w:r>
          </w:p>
        </w:tc>
        <w:tc>
          <w:tcPr>
            <w:tcW w:w="173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12,300</w:t>
            </w:r>
          </w:p>
        </w:tc>
      </w:tr>
      <w:tr>
        <w:trPr/>
        <w:tc>
          <w:tcPr>
            <w:tcW w:w="547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Indirect labor</w:t>
            </w:r>
          </w:p>
        </w:tc>
        <w:tc>
          <w:tcPr>
            <w:tcW w:w="173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3,400</w:t>
            </w:r>
          </w:p>
        </w:tc>
      </w:tr>
      <w:tr>
        <w:trPr/>
        <w:tc>
          <w:tcPr>
            <w:tcW w:w="547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Production manager's salary</w:t>
            </w:r>
          </w:p>
        </w:tc>
        <w:tc>
          <w:tcPr>
            <w:tcW w:w="173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5,700</w:t>
            </w:r>
          </w:p>
        </w:tc>
      </w:tr>
      <w:tr>
        <w:trPr/>
        <w:tc>
          <w:tcPr>
            <w:tcW w:w="547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Marketing costs</w:t>
            </w:r>
          </w:p>
        </w:tc>
        <w:tc>
          <w:tcPr>
            <w:tcW w:w="173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8,670</w:t>
            </w:r>
          </w:p>
        </w:tc>
      </w:tr>
      <w:tr>
        <w:trPr/>
        <w:tc>
          <w:tcPr>
            <w:tcW w:w="547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Factory lease</w:t>
            </w:r>
          </w:p>
        </w:tc>
        <w:tc>
          <w:tcPr>
            <w:tcW w:w="173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5,200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What is Robin's total manufacturing cost?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$69,520</w:t>
      </w:r>
      <w:r>
        <w:rPr>
          <w:rFonts w:ascii="Times New Roman"/>
          <w:sz w:val="24"/>
        </w:rPr>
        <w:tab/>
        <w:br/>
        <w:tab/>
      </w:r>
      <w:r>
        <w:rPr>
          <w:rFonts w:ascii="Times New Roman"/>
          <w:sz w:val="24"/>
        </w:rPr>
        <w:t>B) $34,250</w:t>
      </w:r>
      <w:r>
        <w:rPr>
          <w:rFonts w:ascii="Times New Roman"/>
          <w:sz w:val="24"/>
        </w:rPr>
        <w:br/>
        <w:tab/>
      </w:r>
      <w:r>
        <w:rPr>
          <w:rFonts w:ascii="Times New Roman"/>
          <w:sz w:val="24"/>
        </w:rPr>
        <w:t>C) $48,550</w:t>
      </w:r>
      <w:r>
        <w:rPr>
          <w:rFonts w:ascii="Times New Roman"/>
          <w:sz w:val="24"/>
        </w:rPr>
        <w:br/>
        <w:tab/>
      </w:r>
      <w:r>
        <w:rPr>
          <w:rFonts w:ascii="Times New Roman"/>
          <w:sz w:val="24"/>
        </w:rPr>
        <w:t>D) $25,200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94)</w:t>
        <w:tab/>
      </w:r>
      <w:r>
        <w:rPr>
          <w:rFonts w:ascii="Times New Roman"/>
          <w:b w:val="false"/>
          <w:i w:val="false"/>
          <w:color w:val="000000"/>
          <w:sz w:val="24"/>
        </w:rPr>
        <w:t>Robin Company reported the following costs for the current month:</w:t>
      </w:r>
      <w:r>
        <w:rPr>
          <w:rFonts w:ascii="Times New Roman"/>
          <w:sz w:val="24"/>
        </w:rPr>
        <w:br/>
      </w:r>
      <w:r>
        <w:rPr>
          <w:rFonts w:ascii="Times New Roman"/>
          <w:sz w:val="24"/>
        </w:rPr>
      </w:r>
    </w:p>
    <w:tbl>
      <w:tblPr>
        <w:tblLayout w:type="autofit"/>
      </w:tblPr>
      <w:tr>
        <w:trPr/>
        <w:tc>
          <w:tcPr>
            <w:tcW w:w="555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 used</w:t>
            </w:r>
          </w:p>
        </w:tc>
        <w:tc>
          <w:tcPr>
            <w:tcW w:w="2061"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$ 24,000</w:t>
            </w:r>
          </w:p>
        </w:tc>
      </w:tr>
      <w:tr>
        <w:trPr/>
        <w:tc>
          <w:tcPr>
            <w:tcW w:w="555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2061"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36,800</w:t>
            </w:r>
          </w:p>
        </w:tc>
      </w:tr>
      <w:tr>
        <w:trPr/>
        <w:tc>
          <w:tcPr>
            <w:tcW w:w="555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salaries</w:t>
            </w:r>
          </w:p>
        </w:tc>
        <w:tc>
          <w:tcPr>
            <w:tcW w:w="2061"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19,200</w:t>
            </w:r>
          </w:p>
        </w:tc>
      </w:tr>
      <w:tr>
        <w:trPr/>
        <w:tc>
          <w:tcPr>
            <w:tcW w:w="555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Indirect labor</w:t>
            </w:r>
          </w:p>
        </w:tc>
        <w:tc>
          <w:tcPr>
            <w:tcW w:w="2061"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4,800</w:t>
            </w:r>
          </w:p>
        </w:tc>
      </w:tr>
      <w:tr>
        <w:trPr/>
        <w:tc>
          <w:tcPr>
            <w:tcW w:w="555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Production manager's salary</w:t>
            </w:r>
          </w:p>
        </w:tc>
        <w:tc>
          <w:tcPr>
            <w:tcW w:w="2061"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9,600</w:t>
            </w:r>
          </w:p>
        </w:tc>
      </w:tr>
      <w:tr>
        <w:trPr/>
        <w:tc>
          <w:tcPr>
            <w:tcW w:w="555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Marketing costs</w:t>
            </w:r>
          </w:p>
        </w:tc>
        <w:tc>
          <w:tcPr>
            <w:tcW w:w="2061"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14,400</w:t>
            </w:r>
          </w:p>
        </w:tc>
      </w:tr>
      <w:tr>
        <w:trPr/>
        <w:tc>
          <w:tcPr>
            <w:tcW w:w="555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Factory lease</w:t>
            </w:r>
          </w:p>
        </w:tc>
        <w:tc>
          <w:tcPr>
            <w:tcW w:w="2061"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6,400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What is Robin's total manufacturing cost?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$115,200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$81,600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$33,600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$60,800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95)</w:t>
        <w:tab/>
      </w:r>
      <w:r>
        <w:rPr>
          <w:rFonts w:ascii="Times New Roman"/>
          <w:b w:val="false"/>
          <w:i w:val="false"/>
          <w:color w:val="000000"/>
          <w:sz w:val="24"/>
        </w:rPr>
        <w:t>Robin Company reported the following costs for the current month:</w:t>
      </w:r>
      <w:r>
        <w:rPr>
          <w:rFonts w:ascii="Times New Roman"/>
          <w:sz w:val="24"/>
        </w:rPr>
        <w:br/>
      </w:r>
      <w:r>
        <w:rPr>
          <w:rFonts w:ascii="Times New Roman"/>
          <w:sz w:val="24"/>
        </w:rPr>
      </w:r>
    </w:p>
    <w:tbl>
      <w:tblPr>
        <w:tblLayout w:type="autofit"/>
      </w:tblPr>
      <w:tr>
        <w:trPr/>
        <w:tc>
          <w:tcPr>
            <w:tcW w:w="547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 used</w:t>
            </w:r>
          </w:p>
        </w:tc>
        <w:tc>
          <w:tcPr>
            <w:tcW w:w="173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$ 15,000</w:t>
            </w:r>
          </w:p>
        </w:tc>
      </w:tr>
      <w:tr>
        <w:trPr/>
        <w:tc>
          <w:tcPr>
            <w:tcW w:w="547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173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23,000</w:t>
            </w:r>
          </w:p>
        </w:tc>
      </w:tr>
      <w:tr>
        <w:trPr/>
        <w:tc>
          <w:tcPr>
            <w:tcW w:w="547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salaries</w:t>
            </w:r>
          </w:p>
        </w:tc>
        <w:tc>
          <w:tcPr>
            <w:tcW w:w="173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12,000</w:t>
            </w:r>
          </w:p>
        </w:tc>
      </w:tr>
      <w:tr>
        <w:trPr/>
        <w:tc>
          <w:tcPr>
            <w:tcW w:w="547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Indirect labor</w:t>
            </w:r>
          </w:p>
        </w:tc>
        <w:tc>
          <w:tcPr>
            <w:tcW w:w="173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3,000</w:t>
            </w:r>
          </w:p>
        </w:tc>
      </w:tr>
      <w:tr>
        <w:trPr/>
        <w:tc>
          <w:tcPr>
            <w:tcW w:w="547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Production manager's salary</w:t>
            </w:r>
          </w:p>
        </w:tc>
        <w:tc>
          <w:tcPr>
            <w:tcW w:w="173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6,000</w:t>
            </w:r>
          </w:p>
        </w:tc>
      </w:tr>
      <w:tr>
        <w:trPr/>
        <w:tc>
          <w:tcPr>
            <w:tcW w:w="547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Marketing costs</w:t>
            </w:r>
          </w:p>
        </w:tc>
        <w:tc>
          <w:tcPr>
            <w:tcW w:w="173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9,000</w:t>
            </w:r>
          </w:p>
        </w:tc>
      </w:tr>
      <w:tr>
        <w:trPr/>
        <w:tc>
          <w:tcPr>
            <w:tcW w:w="547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Factory lease</w:t>
            </w:r>
          </w:p>
        </w:tc>
        <w:tc>
          <w:tcPr>
            <w:tcW w:w="173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4,000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What is Robin's total manufacturing overhead?</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$13,000</w:t>
      </w:r>
      <w:r>
        <w:rPr>
          <w:rFonts w:ascii="Times New Roman"/>
          <w:sz w:val="24"/>
        </w:rPr>
        <w:tab/>
        <w:br/>
        <w:tab/>
      </w:r>
      <w:r>
        <w:rPr>
          <w:rFonts w:ascii="Times New Roman"/>
          <w:sz w:val="24"/>
        </w:rPr>
        <w:t>B) $9,000</w:t>
      </w:r>
      <w:r>
        <w:rPr>
          <w:rFonts w:ascii="Times New Roman"/>
          <w:sz w:val="24"/>
        </w:rPr>
        <w:br/>
        <w:tab/>
      </w:r>
      <w:r>
        <w:rPr>
          <w:rFonts w:ascii="Times New Roman"/>
          <w:sz w:val="24"/>
        </w:rPr>
        <w:t>C) $18,000</w:t>
      </w:r>
      <w:r>
        <w:rPr>
          <w:rFonts w:ascii="Times New Roman"/>
          <w:sz w:val="24"/>
        </w:rPr>
        <w:br/>
        <w:tab/>
      </w:r>
      <w:r>
        <w:rPr>
          <w:rFonts w:ascii="Times New Roman"/>
          <w:sz w:val="24"/>
        </w:rPr>
        <w:t>D) $38,000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96)</w:t>
        <w:tab/>
      </w:r>
      <w:r>
        <w:rPr>
          <w:rFonts w:ascii="Times New Roman"/>
          <w:b w:val="false"/>
          <w:i w:val="false"/>
          <w:color w:val="000000"/>
          <w:sz w:val="24"/>
        </w:rPr>
        <w:t>Robin Company reported the following costs for the current month:</w:t>
      </w:r>
      <w:r>
        <w:rPr>
          <w:rFonts w:ascii="Times New Roman"/>
          <w:sz w:val="24"/>
        </w:rPr>
        <w:br/>
      </w:r>
      <w:r>
        <w:rPr>
          <w:rFonts w:ascii="Times New Roman"/>
          <w:sz w:val="24"/>
        </w:rPr>
      </w:r>
    </w:p>
    <w:tbl>
      <w:tblPr>
        <w:tblLayout w:type="autofit"/>
      </w:tblPr>
      <w:tr>
        <w:trPr/>
        <w:tc>
          <w:tcPr>
            <w:tcW w:w="555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 used</w:t>
            </w:r>
          </w:p>
        </w:tc>
        <w:tc>
          <w:tcPr>
            <w:tcW w:w="2061"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$ 24,000</w:t>
            </w:r>
          </w:p>
        </w:tc>
      </w:tr>
      <w:tr>
        <w:trPr/>
        <w:tc>
          <w:tcPr>
            <w:tcW w:w="555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2061"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36,800</w:t>
            </w:r>
          </w:p>
        </w:tc>
      </w:tr>
      <w:tr>
        <w:trPr/>
        <w:tc>
          <w:tcPr>
            <w:tcW w:w="555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salaries</w:t>
            </w:r>
          </w:p>
        </w:tc>
        <w:tc>
          <w:tcPr>
            <w:tcW w:w="2061"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19,200</w:t>
            </w:r>
          </w:p>
        </w:tc>
      </w:tr>
      <w:tr>
        <w:trPr/>
        <w:tc>
          <w:tcPr>
            <w:tcW w:w="555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Indirect labor</w:t>
            </w:r>
          </w:p>
        </w:tc>
        <w:tc>
          <w:tcPr>
            <w:tcW w:w="2061"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4,800</w:t>
            </w:r>
          </w:p>
        </w:tc>
      </w:tr>
      <w:tr>
        <w:trPr/>
        <w:tc>
          <w:tcPr>
            <w:tcW w:w="555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Production manager's salary</w:t>
            </w:r>
          </w:p>
        </w:tc>
        <w:tc>
          <w:tcPr>
            <w:tcW w:w="2061"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9,600</w:t>
            </w:r>
          </w:p>
        </w:tc>
      </w:tr>
      <w:tr>
        <w:trPr/>
        <w:tc>
          <w:tcPr>
            <w:tcW w:w="555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Marketing costs</w:t>
            </w:r>
          </w:p>
        </w:tc>
        <w:tc>
          <w:tcPr>
            <w:tcW w:w="2061"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14,400</w:t>
            </w:r>
          </w:p>
        </w:tc>
      </w:tr>
      <w:tr>
        <w:trPr/>
        <w:tc>
          <w:tcPr>
            <w:tcW w:w="5559"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Factory lease</w:t>
            </w:r>
          </w:p>
        </w:tc>
        <w:tc>
          <w:tcPr>
            <w:tcW w:w="2061"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6,400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What is Robin's total manufacturing overhead?</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$14,400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$28,800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$20,800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$33,600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97)</w:t>
        <w:tab/>
      </w:r>
      <w:r>
        <w:rPr>
          <w:rFonts w:ascii="Times New Roman"/>
          <w:b w:val="false"/>
          <w:i w:val="false"/>
          <w:color w:val="000000"/>
          <w:sz w:val="24"/>
        </w:rPr>
        <w:t>Robin Company reported the following costs for the current month:</w:t>
      </w:r>
      <w:r>
        <w:rPr>
          <w:rFonts w:ascii="Times New Roman"/>
          <w:sz w:val="24"/>
        </w:rPr>
        <w:br/>
      </w:r>
      <w:r>
        <w:rPr>
          <w:rFonts w:ascii="Times New Roman"/>
          <w:sz w:val="24"/>
        </w:rPr>
      </w:r>
    </w:p>
    <w:tbl>
      <w:tblPr>
        <w:tblLayout w:type="autofit"/>
      </w:tblPr>
      <w:tr>
        <w:trPr/>
        <w:tc>
          <w:tcPr>
            <w:tcW w:w="685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materials used</w:t>
            </w:r>
          </w:p>
        </w:tc>
        <w:tc>
          <w:tcPr>
            <w:tcW w:w="1746"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$ 19,000</w:t>
            </w:r>
          </w:p>
        </w:tc>
      </w:tr>
      <w:tr>
        <w:trPr/>
        <w:tc>
          <w:tcPr>
            <w:tcW w:w="685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Direct labor</w:t>
            </w:r>
          </w:p>
        </w:tc>
        <w:tc>
          <w:tcPr>
            <w:tcW w:w="1746"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21,750</w:t>
            </w:r>
          </w:p>
        </w:tc>
      </w:tr>
      <w:tr>
        <w:trPr/>
        <w:tc>
          <w:tcPr>
            <w:tcW w:w="685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Sales salaries</w:t>
            </w:r>
          </w:p>
        </w:tc>
        <w:tc>
          <w:tcPr>
            <w:tcW w:w="1746"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11,250</w:t>
            </w:r>
          </w:p>
        </w:tc>
      </w:tr>
      <w:tr>
        <w:trPr/>
        <w:tc>
          <w:tcPr>
            <w:tcW w:w="685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Indirect labor</w:t>
            </w:r>
          </w:p>
        </w:tc>
        <w:tc>
          <w:tcPr>
            <w:tcW w:w="1746"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1,900</w:t>
            </w:r>
          </w:p>
        </w:tc>
      </w:tr>
      <w:tr>
        <w:trPr/>
        <w:tc>
          <w:tcPr>
            <w:tcW w:w="685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Production manager's salary</w:t>
            </w:r>
          </w:p>
        </w:tc>
        <w:tc>
          <w:tcPr>
            <w:tcW w:w="1746"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6,050</w:t>
            </w:r>
          </w:p>
        </w:tc>
      </w:tr>
      <w:tr>
        <w:trPr/>
        <w:tc>
          <w:tcPr>
            <w:tcW w:w="685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Marketing costs</w:t>
            </w:r>
          </w:p>
        </w:tc>
        <w:tc>
          <w:tcPr>
            <w:tcW w:w="1746"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8,350</w:t>
            </w:r>
          </w:p>
        </w:tc>
      </w:tr>
      <w:tr>
        <w:trPr/>
        <w:tc>
          <w:tcPr>
            <w:tcW w:w="6854"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Factory lease</w:t>
            </w:r>
          </w:p>
        </w:tc>
        <w:tc>
          <w:tcPr>
            <w:tcW w:w="1746"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4,020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What are Robin's conversion costs?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$59,170</w:t>
      </w:r>
      <w:r>
        <w:rPr>
          <w:rFonts w:ascii="Times New Roman"/>
          <w:sz w:val="24"/>
        </w:rPr>
        <w:tab/>
        <w:br/>
        <w:tab/>
      </w:r>
      <w:r>
        <w:rPr>
          <w:rFonts w:ascii="Times New Roman"/>
          <w:sz w:val="24"/>
        </w:rPr>
        <w:t>B) $33,720</w:t>
      </w:r>
      <w:r>
        <w:rPr>
          <w:rFonts w:ascii="Times New Roman"/>
          <w:sz w:val="24"/>
        </w:rPr>
        <w:br/>
        <w:tab/>
      </w:r>
      <w:r>
        <w:rPr>
          <w:rFonts w:ascii="Times New Roman"/>
          <w:sz w:val="24"/>
        </w:rPr>
        <w:t>C) $46,800</w:t>
      </w:r>
      <w:r>
        <w:rPr>
          <w:rFonts w:ascii="Times New Roman"/>
          <w:sz w:val="24"/>
        </w:rPr>
        <w:br/>
        <w:tab/>
      </w:r>
      <w:r>
        <w:rPr>
          <w:rFonts w:ascii="Times New Roman"/>
          <w:sz w:val="24"/>
        </w:rPr>
        <w:t>D) $40,750</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98)</w:t>
        <w:tab/>
      </w:r>
      <w:r>
        <w:rPr>
          <w:rFonts w:ascii="Times New Roman"/>
          <w:b w:val="false"/>
          <w:i w:val="false"/>
          <w:color w:val="000000"/>
          <w:sz w:val="24"/>
        </w:rPr>
        <w:t>Robin Company reported the following costs for the current month:</w:t>
      </w:r>
      <w:r>
        <w:rPr>
          <w:rFonts w:ascii="Times New Roman"/>
          <w:sz w:val="24"/>
        </w:rPr>
        <w:br/>
      </w:r>
      <w:r>
        <w:rPr>
          <w:rFonts w:ascii="Times New Roman"/>
          <w:sz w:val="24"/>
        </w:rPr>
      </w:r>
    </w:p>
    <w:tbl>
      <w:tblPr>
        <w:tblLayout w:type="autofit"/>
      </w:tblPr>
      <w:tr>
        <w:trPr/>
        <w:tc>
          <w:tcPr>
            <w:tcW w:w="463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 xml:space="preserve">Direct materials used </w:t>
            </w:r>
          </w:p>
        </w:tc>
        <w:tc>
          <w:tcPr>
            <w:tcW w:w="211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$ 24,000</w:t>
            </w:r>
          </w:p>
        </w:tc>
      </w:tr>
      <w:tr>
        <w:trPr/>
        <w:tc>
          <w:tcPr>
            <w:tcW w:w="463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 xml:space="preserve">Direct labor </w:t>
            </w:r>
          </w:p>
        </w:tc>
        <w:tc>
          <w:tcPr>
            <w:tcW w:w="211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36,800</w:t>
            </w:r>
          </w:p>
        </w:tc>
      </w:tr>
      <w:tr>
        <w:trPr/>
        <w:tc>
          <w:tcPr>
            <w:tcW w:w="463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 xml:space="preserve">Sales salaries </w:t>
            </w:r>
          </w:p>
        </w:tc>
        <w:tc>
          <w:tcPr>
            <w:tcW w:w="211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19,200</w:t>
            </w:r>
          </w:p>
        </w:tc>
      </w:tr>
      <w:tr>
        <w:trPr/>
        <w:tc>
          <w:tcPr>
            <w:tcW w:w="463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 xml:space="preserve">Indirect labor </w:t>
            </w:r>
          </w:p>
        </w:tc>
        <w:tc>
          <w:tcPr>
            <w:tcW w:w="211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4,800</w:t>
            </w:r>
          </w:p>
        </w:tc>
      </w:tr>
      <w:tr>
        <w:trPr/>
        <w:tc>
          <w:tcPr>
            <w:tcW w:w="463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 xml:space="preserve">Production manager's salary </w:t>
            </w:r>
          </w:p>
        </w:tc>
        <w:tc>
          <w:tcPr>
            <w:tcW w:w="211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9,600</w:t>
            </w:r>
          </w:p>
        </w:tc>
      </w:tr>
      <w:tr>
        <w:trPr/>
        <w:tc>
          <w:tcPr>
            <w:tcW w:w="463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 xml:space="preserve">Marketing costs </w:t>
            </w:r>
          </w:p>
        </w:tc>
        <w:tc>
          <w:tcPr>
            <w:tcW w:w="211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14,400</w:t>
            </w:r>
          </w:p>
        </w:tc>
      </w:tr>
      <w:tr>
        <w:trPr/>
        <w:tc>
          <w:tcPr>
            <w:tcW w:w="4630" w:type="dxa"/>
            <w:tcBorders/>
            <w:tcMar>
              <w:top w:w="15" w:type="dxa"/>
              <w:left w:w="225" w:type="dxa"/>
              <w:bottom w:w="15" w:type="dxa"/>
              <w:right w:w="15" w:type="dxa"/>
            </w:tcMar>
            <w:vAlign w:val="top"/>
          </w:tcPr>
          <w:p>
            <w:pPr>
              <w:spacing w:after="0"/>
              <w:ind w:left="0"/>
              <w:jc w:val="left"/>
            </w:pPr>
            <w:r>
              <w:rPr>
                <w:rFonts w:ascii="Courier New" w:hAnsi="Courier New"/>
                <w:b/>
                <w:i w:val="false"/>
                <w:color w:val="000000"/>
                <w:sz w:val="22"/>
              </w:rPr>
              <w:t xml:space="preserve">Factory lease </w:t>
            </w:r>
          </w:p>
        </w:tc>
        <w:tc>
          <w:tcPr>
            <w:tcW w:w="2110" w:type="dxa"/>
            <w:tcBorders/>
            <w:tcMar>
              <w:top w:w="15" w:type="dxa"/>
              <w:left w:w="15" w:type="dxa"/>
              <w:bottom w:w="15" w:type="dxa"/>
              <w:right w:w="150" w:type="dxa"/>
            </w:tcMar>
            <w:vAlign w:val="top"/>
          </w:tcPr>
          <w:p>
            <w:pPr>
              <w:spacing w:after="0"/>
              <w:ind w:left="0"/>
              <w:jc w:val="right"/>
            </w:pPr>
            <w:r>
              <w:rPr>
                <w:rFonts w:ascii="Courier New" w:hAnsi="Courier New"/>
                <w:b w:val="false"/>
                <w:i w:val="false"/>
                <w:color w:val="000000"/>
                <w:sz w:val="22"/>
              </w:rPr>
              <w:t>6,400</w:t>
            </w:r>
          </w:p>
        </w:tc>
      </w:tr>
    </w:tbl>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val="false"/>
          <w:i w:val="false"/>
          <w:color w:val="000000"/>
          <w:sz w:val="24"/>
        </w:rPr>
        <w:t>What are Robin's conversion costs?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$70,400</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$60,800</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$91,200</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$57,600</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99)</w:t>
        <w:tab/>
      </w:r>
      <w:r>
        <w:rPr>
          <w:rFonts w:ascii="Times New Roman"/>
          <w:b w:val="false"/>
          <w:i w:val="false"/>
          <w:color w:val="000000"/>
          <w:sz w:val="24"/>
        </w:rPr>
        <w:t xml:space="preserve"> GAAP reporting rules require that all manufacturing costs be treated as: </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 xml:space="preserve"> period costs. </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product costs.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 xml:space="preserve"> value-added costs. </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 xml:space="preserve"> relevant costs. </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100)</w:t>
        <w:tab/>
      </w:r>
      <w:r>
        <w:rPr>
          <w:rFonts w:ascii="Times New Roman"/>
          <w:b w:val="false"/>
          <w:i w:val="false"/>
          <w:color w:val="000000"/>
          <w:sz w:val="24"/>
        </w:rPr>
        <w:t>Product costs are sometimes called:</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relevant costs.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sunk costs.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differential costs.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inventoriable costs.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101)</w:t>
        <w:tab/>
      </w:r>
      <w:r>
        <w:rPr>
          <w:rFonts w:ascii="Times New Roman"/>
          <w:b w:val="false"/>
          <w:i w:val="false"/>
          <w:color w:val="000000"/>
          <w:sz w:val="24"/>
        </w:rPr>
        <w:t>Which of the following is true about product and period costs?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Product costs are usually manufacturing costs, and period costs are usually nonmanufacturing costs.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Product costs are usually nonmanufacturing costs, and period costs are usually manufacturing costs.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Both product and period costs are usually manufacturing costs.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Both product and period costs are usually nonmanufacturing costs.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102)</w:t>
        <w:tab/>
      </w:r>
      <w:r>
        <w:rPr>
          <w:rFonts w:ascii="Times New Roman"/>
          <w:b w:val="false"/>
          <w:i w:val="false"/>
          <w:color w:val="000000"/>
          <w:sz w:val="24"/>
        </w:rPr>
        <w:t>Product costs are: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expensed on the income statement when incurred.</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treated as an asset and depreciated.</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inventoried until the units are sold.</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considered current liabilities until paid.</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103)</w:t>
        <w:tab/>
      </w:r>
      <w:r>
        <w:rPr>
          <w:rFonts w:ascii="Times New Roman"/>
          <w:b w:val="false"/>
          <w:i w:val="false"/>
          <w:color w:val="000000"/>
          <w:sz w:val="24"/>
        </w:rPr>
        <w:t>When are period costs counted as inventory?</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Before products are sold</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After products are sold</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After products are completed, but before they are sold</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Never</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104)</w:t>
        <w:tab/>
      </w:r>
      <w:r>
        <w:rPr>
          <w:rFonts w:ascii="Times New Roman"/>
          <w:b w:val="false"/>
          <w:i w:val="false"/>
          <w:color w:val="000000"/>
          <w:sz w:val="24"/>
        </w:rPr>
        <w:t>What determines the difference between a product cost and a period cost?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Whether the cost changes when activity levels change.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Whether the cost is relevant to a particular decision.</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Whether the cost can be traced to a specific cost object.</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When the cost will be matched against revenue on the income statement.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105)</w:t>
        <w:tab/>
      </w:r>
      <w:r>
        <w:rPr>
          <w:rFonts w:ascii="Times New Roman"/>
          <w:b w:val="false"/>
          <w:i w:val="false"/>
          <w:color w:val="000000"/>
          <w:sz w:val="24"/>
        </w:rPr>
        <w:t>Product costs are reported:</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only on the balance sheet.</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only on the income statement.</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on the balance sheet before goods are sold, and on the income statement after goods are sold.</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on the income statement before goods are sold, and on the balance sheet after goods are sold.</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106)</w:t>
        <w:tab/>
      </w:r>
      <w:r>
        <w:rPr>
          <w:rFonts w:ascii="Times New Roman"/>
          <w:b w:val="false"/>
          <w:i w:val="false"/>
          <w:color w:val="000000"/>
          <w:sz w:val="24"/>
        </w:rPr>
        <w:t>Which of the following might you find in a job description for a managerial accountant at a manufacturing company?</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The Managerial Accountant will conduct internal analysis on the health of the company, suggest variances to emphasize in evaluations, and review unusual results.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The Managerial Accountant will be the primary contact in dealing with the external audit team.</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The Managerial Accountant will be responsible for preparing and presenting quarterly financial statements to management.</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The ideal candidate for this position will have a strong knowledge of financial accounting to provide advice on generally accepted accounting principles to the CFO.</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107)</w:t>
        <w:tab/>
      </w:r>
      <w:r>
        <w:rPr>
          <w:rFonts w:ascii="Times New Roman"/>
          <w:b w:val="false"/>
          <w:i w:val="false"/>
          <w:color w:val="000000"/>
          <w:sz w:val="24"/>
        </w:rPr>
        <w:t>Pretend you are the president of the Managerial Accounting Club and you are responsible for executing the club's most important event: A recruiting event for members and local firms. How might you use the Plan-Implement-Control cycle?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To plan, I would prepare a preliminary list of goals and plans and then hold a kick-off meeting with the club's membership to present and revise the plan.</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To control, I would identify two additional individuals within the club to help lead the event.</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To control, I would create a timeline and schedule of key tasks leading up to the event and assign responsibility for each task to key members of the club.</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To implement, I would hold regular check-in meetings to monitor progress.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108)</w:t>
        <w:tab/>
      </w:r>
      <w:r>
        <w:rPr>
          <w:rFonts w:ascii="Times New Roman"/>
          <w:b w:val="false"/>
          <w:i w:val="false"/>
          <w:color w:val="000000"/>
          <w:sz w:val="24"/>
        </w:rPr>
        <w:t xml:space="preserve">Pretend you are a junior managerial accountant. Your supervisor has no knowledge of sustainability accounting. All of the following statements would be convincing arguments to advocate for the importance of sustainability accounting, </w:t>
      </w:r>
      <w:r>
        <w:rPr>
          <w:rFonts w:ascii="Times New Roman"/>
          <w:b/>
          <w:i w:val="false"/>
          <w:color w:val="000000"/>
          <w:sz w:val="24"/>
        </w:rPr>
        <w:t>except</w:t>
      </w:r>
      <w:r>
        <w:rPr>
          <w:rFonts w:ascii="Times New Roman"/>
          <w:b w:val="false"/>
          <w:i w:val="false"/>
          <w:color w:val="000000"/>
          <w:sz w:val="24"/>
        </w:rPr>
        <w:t xml:space="preserve"> one. Which one?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Sustainability accounting reflects the changing nature of accountability.</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Companies are only accountable to shareholders and shareholders care about sustainability.</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Companies are accountable to the world at large, not simply to shareholders.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Sustainability accounting does not replace the emphasis on financial results; rather it complements financial strength in building a strong company for the future.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109)</w:t>
        <w:tab/>
      </w:r>
      <w:r>
        <w:rPr>
          <w:rFonts w:ascii="Times New Roman"/>
          <w:b w:val="false"/>
          <w:i w:val="false"/>
          <w:color w:val="000000"/>
          <w:sz w:val="24"/>
        </w:rPr>
        <w:t>Imagine purchasing a cup of coffee. Which of the following statements correctly classifies the direct, indirect, variable, and fixed costs associated with that purchase, assuming the cost object is the cup of coffee?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The cost of the cup and the lid is an indirect cost because it can be readily traced to the cost object.</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direct labor plus direct materials.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The volume of coffee beans purchased by the café is a variable cost because it changes in total with the changing volume of cups of coffee sold.</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The cafe's monthly water bill is a fixed cost, because it changes along with the changing volume of sales.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110)</w:t>
        <w:tab/>
      </w:r>
      <w:r>
        <w:rPr>
          <w:rFonts w:ascii="Times New Roman"/>
          <w:b w:val="false"/>
          <w:i w:val="false"/>
          <w:color w:val="000000"/>
          <w:sz w:val="24"/>
        </w:rPr>
        <w:t>Amazon’s experimentation with “anticipatory shipping” is an example of which use of “big data”?</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Predictive analytics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Prescriptive analytics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Descriptive analytics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Diagnostic analytics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111)</w:t>
        <w:tab/>
      </w:r>
      <w:r>
        <w:rPr>
          <w:rFonts w:ascii="Times New Roman"/>
          <w:b w:val="false"/>
          <w:i w:val="false"/>
          <w:color w:val="000000"/>
          <w:sz w:val="24"/>
        </w:rPr>
        <w:t>Financial accounting information is generally used exclusively by internal parties such as managers.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112)</w:t>
        <w:tab/>
      </w:r>
      <w:r>
        <w:rPr>
          <w:rFonts w:ascii="Times New Roman"/>
          <w:b w:val="false"/>
          <w:i w:val="false"/>
          <w:color w:val="000000"/>
          <w:sz w:val="24"/>
        </w:rPr>
        <w:t>Financial accounting information is reported for the company as a whole.</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113)</w:t>
        <w:tab/>
      </w:r>
      <w:r>
        <w:rPr>
          <w:rFonts w:ascii="Times New Roman"/>
          <w:b w:val="false"/>
          <w:i w:val="false"/>
          <w:color w:val="000000"/>
          <w:sz w:val="24"/>
        </w:rPr>
        <w:t>Managers must direct, lead, and motivate during the implementation function.</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114)</w:t>
        <w:tab/>
      </w:r>
      <w:r>
        <w:rPr>
          <w:rFonts w:ascii="Times New Roman"/>
          <w:b w:val="false"/>
          <w:i w:val="false"/>
          <w:color w:val="000000"/>
          <w:sz w:val="24"/>
        </w:rPr>
        <w:t>Managers of small, private corporations use managerial accounting information, whereas managers of large, public corporations use financial accounting information.</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115)</w:t>
        <w:tab/>
      </w:r>
      <w:r>
        <w:rPr>
          <w:rFonts w:ascii="Times New Roman"/>
          <w:b w:val="false"/>
          <w:i w:val="false"/>
          <w:color w:val="000000"/>
          <w:sz w:val="24"/>
        </w:rPr>
        <w:t>The Sarbanes-Oxley Act of 2002 places full responsibility on the board of directors for the accuracy of the reporting system.</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116)</w:t>
        <w:tab/>
      </w:r>
      <w:r>
        <w:rPr>
          <w:rFonts w:ascii="Times New Roman"/>
          <w:b w:val="false"/>
          <w:i w:val="false"/>
          <w:color w:val="000000"/>
          <w:sz w:val="24"/>
        </w:rPr>
        <w:t>The Sarbanes-Oxley Act of 2002 focuses on three factors that affect the accounting reporting environment: ethics, fraud, and management.</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117)</w:t>
        <w:tab/>
      </w:r>
      <w:r>
        <w:rPr>
          <w:rFonts w:ascii="Times New Roman"/>
          <w:b w:val="false"/>
          <w:i w:val="false"/>
          <w:color w:val="000000"/>
          <w:sz w:val="24"/>
        </w:rPr>
        <w:t>A sustainable business is one with the ability to meet the needs of today without sacrificing the ability of future generations to meet their own needs.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118)</w:t>
        <w:tab/>
      </w:r>
      <w:r>
        <w:rPr>
          <w:rFonts w:ascii="Times New Roman"/>
          <w:b w:val="false"/>
          <w:i w:val="false"/>
          <w:color w:val="000000"/>
          <w:sz w:val="24"/>
        </w:rPr>
        <w:t>The term "big data" refers to the volume, velocity, and veracity of data.</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119)</w:t>
        <w:tab/>
      </w:r>
      <w:r>
        <w:rPr>
          <w:rFonts w:ascii="Times New Roman"/>
          <w:b w:val="false"/>
          <w:i w:val="false"/>
          <w:color w:val="000000"/>
          <w:sz w:val="24"/>
        </w:rPr>
        <w:t>Predictive analytics is the process of recommending a course of action based upon meaningful patterns and insights from collected data.</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120)</w:t>
        <w:tab/>
      </w:r>
      <w:r>
        <w:rPr>
          <w:rFonts w:ascii="Times New Roman"/>
          <w:b w:val="false"/>
          <w:i w:val="false"/>
          <w:color w:val="000000"/>
          <w:sz w:val="24"/>
        </w:rPr>
        <w:t>Descriptive analytics uses patterns and insights from collected data to show what has happened.</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121)</w:t>
        <w:tab/>
      </w:r>
      <w:r>
        <w:rPr>
          <w:rFonts w:ascii="Times New Roman"/>
          <w:b w:val="false"/>
          <w:i w:val="false"/>
          <w:color w:val="000000"/>
          <w:sz w:val="24"/>
        </w:rPr>
        <w:t xml:space="preserve">An opportunity cost is the cost of </w:t>
      </w:r>
      <w:r>
        <w:rPr>
          <w:rFonts w:ascii="Times New Roman"/>
          <w:b/>
          <w:i w:val="false"/>
          <w:color w:val="000000"/>
          <w:sz w:val="24"/>
        </w:rPr>
        <w:t>not</w:t>
      </w:r>
      <w:r>
        <w:rPr>
          <w:rFonts w:ascii="Times New Roman"/>
          <w:b w:val="false"/>
          <w:i w:val="false"/>
          <w:color w:val="000000"/>
          <w:sz w:val="24"/>
        </w:rPr>
        <w:t xml:space="preserve"> doing something.</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122)</w:t>
        <w:tab/>
      </w:r>
      <w:r>
        <w:rPr>
          <w:rFonts w:ascii="Times New Roman"/>
          <w:b w:val="false"/>
          <w:i w:val="false"/>
          <w:color w:val="000000"/>
          <w:sz w:val="24"/>
        </w:rPr>
        <w:t>Whether a cost is treated as direct or indirect depends on whether tracing the cost is both possible and practical.</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123)</w:t>
        <w:tab/>
      </w:r>
      <w:r>
        <w:rPr>
          <w:rFonts w:ascii="Times New Roman"/>
          <w:b w:val="false"/>
          <w:i w:val="false"/>
          <w:color w:val="000000"/>
          <w:sz w:val="24"/>
        </w:rPr>
        <w:t>Variable costs are always direct costs.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124)</w:t>
        <w:tab/>
      </w:r>
      <w:r>
        <w:rPr>
          <w:rFonts w:ascii="Times New Roman"/>
          <w:b w:val="false"/>
          <w:i w:val="false"/>
          <w:color w:val="000000"/>
          <w:sz w:val="24"/>
        </w:rPr>
        <w:t>Fixed costs stay the same, on a per-unit basis, as activity level changes.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125)</w:t>
        <w:tab/>
      </w:r>
      <w:r>
        <w:rPr>
          <w:rFonts w:ascii="Times New Roman"/>
          <w:b w:val="false"/>
          <w:i w:val="false"/>
          <w:color w:val="000000"/>
          <w:sz w:val="24"/>
        </w:rPr>
        <w:t>Prime costs include direct materials, direct labor, and manufacturing overhead.</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126)</w:t>
        <w:tab/>
      </w:r>
      <w:r>
        <w:rPr>
          <w:rFonts w:ascii="Times New Roman"/>
          <w:b w:val="false"/>
          <w:i w:val="false"/>
          <w:color w:val="000000"/>
          <w:sz w:val="24"/>
        </w:rPr>
        <w:t>All manufacturing costs are treated as product costs.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127)</w:t>
        <w:tab/>
      </w:r>
      <w:r>
        <w:rPr>
          <w:rFonts w:ascii="Times New Roman"/>
          <w:b w:val="false"/>
          <w:i w:val="false"/>
          <w:color w:val="000000"/>
          <w:sz w:val="24"/>
        </w:rPr>
        <w:t>All manufacturing costs are inventoriable costs.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128)</w:t>
        <w:tab/>
      </w:r>
      <w:r>
        <w:rPr>
          <w:rFonts w:ascii="Times New Roman"/>
          <w:b w:val="false"/>
          <w:i w:val="false"/>
          <w:color w:val="000000"/>
          <w:sz w:val="24"/>
        </w:rPr>
        <w:t>A cost that will occur in the future and differs between various alternatives under consideration is a relevant cost.</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129)</w:t>
        <w:tab/>
      </w:r>
      <w:r>
        <w:rPr>
          <w:rFonts w:ascii="Times New Roman"/>
          <w:b w:val="false"/>
          <w:i w:val="false"/>
          <w:color w:val="000000"/>
          <w:sz w:val="24"/>
        </w:rPr>
        <w:t>Managerial accounting information is mandated by the SEC and other regulatory agencies.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130)</w:t>
        <w:tab/>
      </w:r>
      <w:r>
        <w:rPr>
          <w:rFonts w:ascii="Times New Roman"/>
          <w:b w:val="false"/>
          <w:i w:val="false"/>
          <w:color w:val="000000"/>
          <w:sz w:val="24"/>
        </w:rPr>
        <w:t>Managerial accounting information is considered proprietary in nature.</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131)</w:t>
        <w:tab/>
      </w:r>
      <w:r>
        <w:rPr>
          <w:rFonts w:ascii="Times New Roman"/>
          <w:b w:val="false"/>
          <w:i w:val="false"/>
          <w:color w:val="000000"/>
          <w:sz w:val="24"/>
        </w:rPr>
        <w:t>Opportunity costs occur in business when resources are constrained.</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36"/>
        </w:rPr>
        <w:br w:type="page"/>
        <w:t>Answer Key</w:t>
        <w:br/>
        <w:br/>
      </w:r>
      <w:r>
        <w:rPr>
          <w:rFonts w:ascii="Times New Roman"/>
          <w:sz w:val="32"/>
        </w:rPr>
        <w:t>Test name: Whitecotton5eCh01</w:t>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36)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111)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112)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113)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114)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115)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116)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117)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118)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119)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120)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121)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122)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123)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124)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125)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126)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127)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128)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129)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130)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131) TRUE</w:t>
        <w:br/>
      </w:r>
    </w:p>
    <w:sectPr>
      <w:footerReference w:type="default" r:id="rId3"/>
      <w:type w:val="continuous"/>
      <w:pgMar w:top="1440" w:right="1440" w:bottom="1440" w:left="1440"/>
      <w:cols w:space="720"/>
    </w:sectPr>
  </w:body>
</w:document>
</file>

<file path=word/footer.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p>
    <w:pPr>
      <w:spacing w:before="0" w:after="0"/>
      <w:jc w:val="left"/>
    </w:pPr>
    <w:rPr>
      <w:noProof/>
    </w:rPr>
    <w:r>
      <w:rPr>
        <w:rFonts w:ascii="Calibri"/>
        <w:sz w:val="24"/>
      </w:rPr>
      <w:t>Version 1</w:t>
      <w:tab/>
      <w:tab/>
      <w:tab/>
      <w:tab/>
      <w:tab/>
      <w:tab/>
      <w:tab/>
      <w:tab/>
      <w:tab/>
      <w:tab/>
      <w:tab/>
    </w:r>
    <w:r>
      <w:rPr>
        <w:rFonts w:ascii="Times New Roman"/>
        <w:sz w:val="24"/>
      </w:rPr>
    </w:r>
    <w:fldSimple w:instr=" PAGE \* MERGEFORMAT ">
      <w:r>
        <w:rPr>
          <w:rFonts w:ascii="Times New Roman"/>
          <w:sz w:val="24"/>
        </w:rPr>
      </w:r>
    </w:fldSimple>
  </w:p>
</w:ft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footer.xml" Type="http://schemas.openxmlformats.org/officeDocument/2006/relationships/footer" Id="rId3"/>
    <Relationship Target="numbering.xml" Type="http://schemas.openxmlformats.org/officeDocument/2006/relationships/numbering"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

<file path=docProps/custom.xml><?xml version="1.0" encoding="utf-8"?>
<prop:Properties xmlns:vt="http://schemas.openxmlformats.org/officeDocument/2006/docPropsVTypes" xmlns:prop="http://schemas.openxmlformats.org/officeDocument/2006/custom-properties">
  <prop:property fmtid="{D5CDD505-2E9C-101B-9397-08002B2CF9AE}" pid="2" name="Copyright">
    <vt:lpwstr>Some content may be Copyright, McGraw Hill LLC</vt:lpwstr>
  </prop:property>
</prop:Properties>
</file>