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XYZ Inc., a new manufacturing company, wants to build its human capital base. Which of the following staffing programs should it rely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hiring cheap sources of qualified labour in order to fill front-line positions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hiring individuals with highly specialized skills who can train others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college graduates with the requisite skills who can be promoted to management positions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hiring the best and brightest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increasing source of success for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its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management of 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abilities of HR professionals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Corporation wants to expand on its markets in its new strategic plan. The plan covers the use of key resources available to the firm, including technology, people, and access to capital. Which of the following would be a critical human capital component of the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updated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Dave Ulrich, a professor of management, is quoted as saying that, in terms of learning and development: “Learning capability is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times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employee’s knowledge, measured as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multiplied by the employer’s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goodwill multiplied by its generosity to employees in terms of salaries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grand image and brand multiplied by its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ability to generate new ideas multiplied by its adeptness at generalizing them throughout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prospective employees are interested in obtaining a job where they can learn new skills and improve existing skills. What type of organization would be the most attractive to such candidates?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provides many formal training programs that are not easily transferable to other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provides many formal training programs that are very easily transferred to any job the applicant might want to apply for later in his or her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provides mentorship programs where employees attempt challenging situations under the guidance of experienced senior staffers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that provides “grow and learn” sessions where classroom sessions are backed up by on-the-job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effective management of human resources provide a firm with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financially cheaper to acquire people versus other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help to accelerate the use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difficult to replicate how we manage people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easier to manage people versus other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HRM plays an important role in organizations by balancing the sometimes competing demands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concerns and employer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and employee challenges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Canadian economy is affected by global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key benefit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lawsuits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more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pay for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highly competitive environment, managing organizational change has become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of globalization and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proactive method of 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preferred method of reacting to a decrease in organizational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the first major trade agreement of the twentieth century to establish rules and guidelines for global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NAFTA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GATT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FTAA (Free Trade Area of the Americas)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APEC (Asia Pacific Economic Cooperation)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 has decided to hire someone outside the company to perform tasks that could be done internally. What is this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 has the BEST chance of implementing a successful change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the employees are not overburdened with work relating to the change and have time to focus on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been very positive and relaxed throughout, ensuring not to establish a sense of urgency and always reporting positive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good news is shared and the change victory is celebrated as soon as some indicators appear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has ensured the changes are aligned with the organizational culture in important 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importance of Six Sigma to HR extends to all of the following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HRIS systems in some organizations help managers to connect with employees and with the HR data they need.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HRIS systems in some organizations, such as Corning Inc., are changing the way HR processes are designed and executed.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configurational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A is attempting to foster proactive change within the firm. This organization is forming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teams and extending its processes to include training, performance management, communication, culture, and even rewards. The organization hopes to improve its ability to catch mistakes before they happen. What is Organization A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C is attempting to manage reactive change within the organization. This organization is radically changing every process through redesigning and rethinking from the ground up. The firm needs a dramatic change in order to survive. What is Organization C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motivator for offshoring?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just-in-time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access to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lowered labour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XYZ Inc. decided to lay off a relatively large proportion of their employees due to poorer-than-anticipated financial performance.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effort to take advantage of a market opportunity, Apple created the iPhone in open-source format so that anyone can develop and sell an iPhone application.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 is directly driven by three key factors. Which of the following is NOT one of these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career counselling to outsourced employees to increase their ability to find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noise-reduction baffling in plants to decrease anticipated community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knowledge freely throughout the organization to improve employee efficiency and workflow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speed-reading courses for front-line staff to improve their abilities in absorbing new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work would a knowledge worker most likely engage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type of fertilizer to buy wholesale for a landscaping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counting the number of grocery items in carts leaving a wholesale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children on new daycare playground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new ink cartridges in colour photocopiers in an office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impacts HRM practices in several important ways. Which of the following is one such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waste from employee files is drastically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in general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recording of all types is carried out much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HR functions can now be considered “self-serve.”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critical demographic-related problem facing Canadian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homogenous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retirement of 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migration from Ontario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salaries for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millennials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ABC Bank is experiencing rapid retirement of baby boomers. The bank needs to retain its employment levels because of the volume of work, and it does not want to increase the workload of its employees. Which of the following is a good strategy for the bank to pursue to address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as the situation will rectify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higher compensation packages to attract qualified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Downsize the firm to save on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efforts so as to gain more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benefit for organizations when they rehire retirees?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health care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group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generally used by organizations to try to lower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relocating aspects of their operations to countries in the developing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largest expenditures of service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effort to prevent downsizing its employees, ABC Inc. has asked its staff to accept reduced pay. What strategy is ABC Inc.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reflects the current view on the efficacy of offshoring as a cost reduction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organizations can save with this practice, hidden costs, such as productivity loss during the transition, can chew up much of the financial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offshoring has been one of the most positive HR trends of the last ten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continuous shifting of global economies makes offshoring a necessary function for organizations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only works if top managers begin early in the process to plan their key strategies, such as alternative talent pools and workforce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Corporation wants to contain its costs while allowing it to maintain working relationships with the employees while shifting administrative costs to another firm. What is this practice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employer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strength of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employment costs to the PEO.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PEO allows organizations to increase their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allows organizations to offer better job security through the strength of the PEO.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PEO can manage employee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Canadian workforce expected to exhibit by 2031?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about the same demographic mix as it does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 decrease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an increase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expected to exhibit a decrease in retirements.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trends is causing a major organizational concern that the expertise of employees will be rapidly drained from their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nexus is thus far not demonstrating a dedication to training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increase of uneducated women entering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of lower-skilled immigrant workers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proportions of some workforces are nearing retirement.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captures the list of modern social issues in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 structures, attitudes toward work and family, and increasing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 employer/employee rights, and attitudes toward work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 increasing labour costs, and global economic pressures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organizational citizenship behaviour, and changing work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among gender, education, and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generally earn less than men do; however, when they have an advanced degree they earn the same amount as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and women generally earn the same amount except when neither group has any higher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consistently and in every category earn less than men with an equivalent amount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with a university degree earn approximately the same as women with an advanced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Canadian firms are shifting some of their work and jobs to overseas locations. What is this business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is responsible for building an organization’s skilled and motivated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and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and 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responsibility of the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credit rating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organization’s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new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competencies of the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and executive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and personal 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personal credibility, and 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mastery, personal credibility, union mastery, and HR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changing nature of the HR manager’s role increasingly focused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issues, global management issues, HR planning, and downsizing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practices like staffing, but also policy development, employee advocacy, and advice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the competency model for HR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change mastery, HR mastery, personal credibility, and 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HR mastery, business mastery, global acumen, and 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IT mastery, HR mastery, business mastery,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require IT mastery, HR mastery, global acumen, and change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Canada Proud is a small food processing company located in northern British Columbia. Recently, it has faced pressures from competitors who have been able to produce similar products more cheaply. The owners of Canada Proud are looking into the possibility of starting a branch of the company in Mexico. Trade agreements among countries around the globe help companies like Canada Proud in becoming globally competitive. However, the company is aware that there may be opposition to such a move, especially if it affects the future viability of its current operations.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Which trade agreement would be applicable in Canada Proud’s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 Free Trade Agreement (NAFTA)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 Economic Cooperation (NAEC)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Canada-Mexico Free Trade Agreement (CMFTA)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locating a new division in Mexico help the company become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reduce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image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company become larger and better able to challenge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ensure access to Latin American markets for its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would be a big challenge for Canada Proud’s HRM professionals if the company decides to open a division in Mexico?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convincing the Canadian government that it would be better to do business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physical facilities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laying off workers in its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employees in Mexico with the relevant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One way to avoid or reduce criticism of potential exploitation of Mexican workers through the use of sweatshops and low wages would be to practise “good citizenship.” What is the term used to describe such “good citizenship”?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good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philanthropy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setting up a branch in Mexico affect the future viability of Canada Proud’s current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agreements do not allow companies to run exactly the same operations in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pressure in Canada would force the closure of the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advantages in Mexico may lead the company to close its operations in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to manage more than one set of operations is always too much for a single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at ABS Inc. has been pondering on the use of higher levels and intensity of technology in their operations. The organization has a close knit group of about 200 employees and a strong organizational culture. It is worried that its employees could become dependent on technology and this would affect the culture. The firm is also worried about the costs to implement the technology and whether the employees can be trained.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While ABS is worried about technology’s effect on its culture, there is another potentially negative effect for some workers. What is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need for unskilled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would become more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image of the firm would be adversely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pay cuts.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a key advantage for ABS Inc. if they install better HRIS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outperform all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personnel can concentrate on strategic issues versus 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will be better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rates will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sustainable competitive advantage through people, an organization’s employees’ skills, knowledge, and abilities must be widely available in the labour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capabilities that impact a company’s performance but do not necessarily show up on its balance sheet are known as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own their human capital, including investments made in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HR programs and assignments are often the primary method by which knowledge is transferred among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do not need to fully understand the economic and financial matters pertaining to their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reasons change efforts fail is that organizations do not create a sense of urgency.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Reallocation of resources and assets is most often the reason for failed change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extent to which organizations are successful in focusing on internal management issues often separates the winners from the losers in today’s competitive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organizations should seek to align their processes with customer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“Six Sigma” refers to the six criteria for the Malcolm Baldrige National Quality Award.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known for product and service quality recognize the importance of employees in fostering quality improvements.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motivation, teamwork, corporate culture, employee education, performance management, and rewards are the six aspects in the quality improvement program known as “Six Sigma.”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 is a statistical method of translating customer needs into separate tasks and defining the best way to perform each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To launch a successful reengineering effort, it is important that managers build on existing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To successfully manage change, organizations, particularly in fast-growing industries, should wait to see how external forces impact performance, and then develop a plan to react to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survey, only about two-thirds of companies reported having a formal change management program to support their change initiatives.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study suggests that about 55 percent of Canada’s workforce will be impacted by globalization, with knowledge workers and manufacturing jobs taking the brunt of the impact of the competition by lower-wage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the public at large are demanding that employers demonstrate greater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advanced technology tends to increase the number of jobs that require basic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“dot-com bust,” the initial explosive success of Internet business declined drastically and is still in a moderate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many companies are realizing diminished demand for “touch labour” and an increasing demand for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 information system (HRIS) provides current and accurate data for control and decision making by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its importance, HR managers in progressive organizations are frequently assuming sole responsibility for the implementation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hidden cost of layoffs is a loss of institutional memory and trust 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Labour costs are one of the largest expenditures of any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Rather than simply laying off people in downsizing efforts, companies such as L.L. Bean rely upon voluntary separation programs to provide an incentive for employees to leave on their own accord.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Canadian employers have engaged in some type of downsizing.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of reducing labour costs include downsizing, outsourcing, and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is positively related to improving key competencies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reliance on outsourcing is likely to increase the morale and productivity of the employees that remain on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refers to employing workers in their homes rather than within the traditional office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administrative costs from the company to a professional employer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 is the result of a combination of employees’ abilities, motivation, and work environment, and the technology they have to work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quite possible that when managers increase costs productivity often rises.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now are choosing to work longer.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the percentage of women in the labour force is 35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are heavily concentrated in managerial occupations.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increases in education, the gap between the educated and the non-educated is decreasing.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diversity means ensuring all employees are treated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general and HR managers in particular should be concerned with the makeup and expectations of their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today are less likely to define success only in terms of financial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companies may risk alienating those employees who cannot utilize benefits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human resources issues have little relevance for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companies report that offering family-friendly benefits is so successful there are virtually no drawbacks.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responsibilities of HR managers is to provide advice and counsel to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 HR manager is typically expected to function as an in-house consultant to supervisors, managers, and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HR managers function in an advisory role, they are responsible for issuing policy revisions and implementing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increasingly expects HR managers to reduce their level of involvement in the overall strategy of the organization and concentrate on improving administrative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of HR managers is to act as employee advocates despite their positions as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diagram in the text, courage is an important aspect of being an HR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six competitive challenges facing human resources management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competitive challenges facing human resources departments are (1) globalization, (2) embracing new technology, (3) managing change, (4) developing human capital, (5) responding to the market, and (6) containing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First, in order to grow and prosper, many companies are seeking business opportunities in global markets. HR issues underlie concerns related to managing diverse cultures, geographies, laws, and business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Second, the introduction of advanced technology has created a shift from touch labour to knowledge workers, impacting the way in which workers are managed. In addition, technology has altered the methods of collecting employment information, speeding up the processing of that data, and improving the process of internal and external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Third, to become faster and more adaptable, many organizations are seeking ways to manage change. Programs such as TQM, downsizing, reengineering, outsourcing, and the like are examples of changes that organizations are making to modify the way they operate to be more successful. Each of these change efforts depends heavily on the adjustment of HR practices to facilitate and manage evolving issues related to an organization’s workforce.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Fourth, organizational success is increasingly recognized as resting upon a firm’s ability to manage human capital. HR practices are the fundamental tools by which organizations build, enhance, and maintain their stock of human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Fifth, meeting the demands of the market is an important criterion for organizational success. Management innovations such as TQM and reengineering represent two prominent approaches to responding to customer demands.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Finally, containing costs, especially labour costs, is an important component of organizational success. As a result, many firms have engaged in initiatives such as downsizing, outsourcing, and employee leasing as a means to realize greater cost controls. Each of these practices has significant implications for HR practices. For example, during a downsizing initiative, HR has an obligation to help maintain a healthy relationship between a company and its employees through services such as outplacement.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implications do the anticipated changes in demographics have for the management of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Demographically, the labour force is expected to age (with the aging of the baby boomers), creating a larger number of older workers and a shrinking pool of young workers. HRM implications for aging workers include (1) increases in the competition for entry-level workers; (2) increased costs of compensation, health care, and retirement benefits; (3) career plateau and related motivational concerns; and (4) training techniques that help senior workers “unlearn” old behaviours while acquiring new ones.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in the workplace will continue, with a higher proportion of women and minorities in the workforce. HRM efforts that will be required to accommodate the needs of these workers include (1) flexible schedules, parental leave, and daycare options for dual-career families; and (2) training for supervisors in the management of a diverse workforce.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levels are expected to rise, but functional and technological illiteracy will continue to be a problem for employers. HR managers will need to plan training programs to assist employees in attaining basic and developmental skills and overcoming these deficiencies.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diversity involves managing employees as individuals while maintaining awareness of characteristics common to all employees.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World of Human Resources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World of Human Resources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