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Synthesizing the approaches covered in the text: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easily be accomplished after taking an introductory course.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usually mastered by the end of the first year of one’s graduate program.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often requires many years of study, training, and practical counseling experience.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rarely, if ever, happens and is a completely unrealistic goal.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Explain the author’s philosophical stance.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one of the following is considered an experiential and relationship-oriented therapy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Feminist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behavior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Person-centered approach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associated with the cognitive-behavioral action-oriented therapy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Existential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Psychoanalytic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Choice theory/Reality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systems therapy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counseling therapies has the primary role of thinking, as it relates to influencing behavior?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Adlerian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Person-centered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Cognitive-behavioral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concept covered in the 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brief historical sketch of how and why theories were developed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of the theory to the cases of Stan and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discussion of strategies to improve mental health through a medical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of the theory from a multicultural perspective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suggested ways to use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author makes a case for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initially getting an overview of the major theoretical orientations and then learning a particular approach by becoming steeped in that approach for some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delving deeply into one approach initially and then taking a superficial look at other theoretical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the theories of counseling only after starting to work with clients in order to make the theories more relevant.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reader to choose the approach to which he or she subscribes.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Explain the author’s philosophical stance.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about administrative techniques is true according to the author?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4"/>
              <w:gridCol w:w="8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Techniques are substitutes for hard work when developing constructive client-therapist relationships.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Administrating techniques to clients without regard for the relationship variables is ineffective.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Knowledge about personality dynamics is not a requirement for affective client-therapist relationships.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be a successful counselor one should not use personal experiences and reactions to serve your clients.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Explain the author’s philosophical stance.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main focus of the 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Addressing ethical issues by balancing personal and professional values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Establishing a good therapist–client relationship through collaborative efforts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Improving the mental health of clients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an integrative approach to various theories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suggested ways to use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statements about interventions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7"/>
              <w:gridCol w:w="8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helpful to use one type of intervention with most clients.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course of an individual’s therapy, different interventions may be needed at different times.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best to require clients to adapt to your approach to counseling and the interventions that you are skilled at using.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should only use counseling interventions when you are certified or licensed.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Explain the author’s philosophical stance.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assumes there is no single truth; rather, it is a belief that reality is social constructed through human interaction?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Postmodern approach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systems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Adlerian approach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Reality therapy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case of Stan, what are some of the key themes of his life from his intake interview?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puts himself down a lot but wants to feel better about himself.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has many concerns related to work.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is emotional an angry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 prefers to spend time with himself over family and friends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Identify key issues presented in the case of Stan.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best describes the author’s view of the medical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Corey appreciates the focus on psychopathology and believes it gives clinicians the tools to assess what’s wrong with clients.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focus on the medical model restricts therapeutic practice because it stresses deficits rather than strengths.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medical model emphasizes strengths and competencies rather than psychopathology.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medical model is especially relevant for culturally diverse client populations.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Explain the author’s philosophical stance.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was the main significance of conducting video sessions for Gwen?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 therapists worked on their own approaches.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Techniques and programs were conducted based on the preferences of Gwen.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Gwen was able to present her problems within a limited time period.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Gwen was able to relate her past experiences to the present experiences.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02"/>
              <w:gridCol w:w="62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Video on Counseling Sessions with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1.6 - Describe the key themes of the video counseling sessions with Gwen.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Gwen was requested to which of the following in the informed consent session?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1"/>
              <w:gridCol w:w="8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know about the use of techniques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know about the number of sessions and the time duration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discuss the differences in race and culture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understand the conditions under which consulting with a supervisor would be preferred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8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Background on the Case of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Identify key issues presented in the case of Gwen.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 issue that Stan struggles with?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Fear of being alone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Fear of intimate relationships with women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Substance 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Aggressive outbursts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Identify key issues presented in the case of Stan.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counselor of Stan provided Stan counseling by analyzing from theoretical details from cognitive behavioral therapy alone.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Identify key issues presented in the case of Stan.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case of Stan, the counselor could find attributes of different models to incorporate into a personal style of counseling.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Identify key issues presented in the case of Stan.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Stan came to counseling because his personal problems made his friends stay away from him.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Identify key issues presented in the case of Stan.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Gwen sought counseling because she had difficulty staying focused at work and generally felt sad and overwhelmed.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8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Background on the Case of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Identify key issues presented in the case of Gwen.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Sigmund Freud is credited with the development of the psychoanalytic therapy approach.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Choice theory/reality therapy applies the principles of learning to the resolution of specific behavioral problems.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summary of the intake interview with Stan was presented to provide a context for making sense of the way therapists with various theoretical orientations might work with Stan.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Identify key issues presented in the case of Stan.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Remember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author suggests to briefly read chapter 15, to provide a comprehensive review of the key concepts from all the theories covered in the textbook.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suggested ways to use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counseling, it is imperative to account for multiple dimensions of humans to understand human functioning.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0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suggested ways to use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case of Gwen, it is not important to consider her spiritual beliefs since her main concern was being overwhelmed by 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8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Background on the Case of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Identify key issues presented in the case of Gwen.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Rudolf Dreikurs is credited with popularizing the Adlerian approach in the United States.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Cognitive therapy’s gives a primary role to thinking as it influences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Donald Meichenbaum is a prominent contributor to the development of cognitive behavior therapy.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Existential therapy stresses building therapy on the basic conditions of human existence, such as choice, the freedom and responsibility to shape one’s life, and self-determination.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Michael White and David Epston are the major figures associated with narrative therapy.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experiential approach is Gestalt therapy, which offers a range of experiments to help clients gain awareness of what they are experiencing in the here and now.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7"/>
              <w:gridCol w:w="65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Differentiate between each contemporary counseling model discussed in this book.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Bloom’s: Understand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headerReference w:type="first" r:id="rId5"/>
      <w:footerReference w:type="first" r:id="rId6"/>
      <w:pgMar w:top="720" w:right="720" w:bottom="720" w:left="720" w:header="720" w:footer="72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Introduction and Overview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and Overview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Pradeep Sahoo</vt:lpwstr>
  </property>
</Properties>
</file>